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99" w:rsidRPr="007C0E99" w:rsidRDefault="007C0E99" w:rsidP="008157FA">
      <w:pPr>
        <w:spacing w:after="0" w:line="240" w:lineRule="auto"/>
        <w:jc w:val="center"/>
        <w:rPr>
          <w:rStyle w:val="a7"/>
          <w:rFonts w:ascii="Times New Roman" w:hAnsi="Times New Roman" w:cs="Times New Roman"/>
          <w:sz w:val="28"/>
          <w:szCs w:val="28"/>
        </w:rPr>
      </w:pPr>
      <w:r>
        <w:br/>
      </w:r>
      <w:r w:rsidRPr="007C0E99">
        <w:rPr>
          <w:rStyle w:val="a7"/>
          <w:rFonts w:ascii="Times New Roman" w:hAnsi="Times New Roman" w:cs="Times New Roman"/>
          <w:sz w:val="28"/>
          <w:szCs w:val="28"/>
        </w:rPr>
        <w:t>ШЕВЧЕНКІВСЬКИЙ ЛІЦЕЙ</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ВЕЛИКОДИМЕРСЬКОЇ СЕЛИЩНОЇ РАДИ</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БРОВАРСЬКОГО РАЙОНУ</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КИЇВСЬКОЇ ОБЛАСТІ</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spacing w:val="40"/>
          <w:sz w:val="72"/>
          <w:szCs w:val="72"/>
        </w:rPr>
      </w:pPr>
      <w:r w:rsidRPr="008157FA">
        <w:rPr>
          <w:rStyle w:val="a7"/>
          <w:rFonts w:ascii="Times New Roman" w:hAnsi="Times New Roman" w:cs="Times New Roman"/>
          <w:spacing w:val="40"/>
          <w:sz w:val="72"/>
          <w:szCs w:val="72"/>
        </w:rPr>
        <w:t>ОСВІТНЯ ПРОГРАМА</w:t>
      </w:r>
    </w:p>
    <w:p w:rsidR="008157FA" w:rsidRPr="008157FA" w:rsidRDefault="007C0E99" w:rsidP="008157FA">
      <w:pPr>
        <w:spacing w:after="0" w:line="240" w:lineRule="auto"/>
        <w:ind w:firstLine="708"/>
        <w:jc w:val="center"/>
        <w:rPr>
          <w:rStyle w:val="a7"/>
          <w:rFonts w:ascii="Times New Roman" w:hAnsi="Times New Roman" w:cs="Times New Roman"/>
          <w:i/>
          <w:spacing w:val="40"/>
          <w:sz w:val="72"/>
          <w:szCs w:val="72"/>
          <w:lang w:val="uk-UA"/>
        </w:rPr>
      </w:pPr>
      <w:r>
        <w:rPr>
          <w:rStyle w:val="a7"/>
          <w:rFonts w:ascii="Times New Roman" w:hAnsi="Times New Roman" w:cs="Times New Roman"/>
          <w:spacing w:val="40"/>
          <w:sz w:val="44"/>
          <w:szCs w:val="44"/>
          <w:lang w:val="uk-UA"/>
        </w:rPr>
        <w:t>на 2022-2023</w:t>
      </w:r>
      <w:r w:rsidR="008157FA" w:rsidRPr="008157FA">
        <w:rPr>
          <w:rStyle w:val="a7"/>
          <w:rFonts w:ascii="Times New Roman" w:hAnsi="Times New Roman" w:cs="Times New Roman"/>
          <w:spacing w:val="40"/>
          <w:sz w:val="44"/>
          <w:szCs w:val="44"/>
          <w:lang w:val="uk-UA"/>
        </w:rPr>
        <w:t xml:space="preserve"> н.р</w:t>
      </w:r>
      <w:r w:rsidR="008157FA" w:rsidRPr="008157FA">
        <w:rPr>
          <w:rStyle w:val="a7"/>
          <w:rFonts w:ascii="Times New Roman" w:hAnsi="Times New Roman" w:cs="Times New Roman"/>
          <w:spacing w:val="40"/>
          <w:sz w:val="52"/>
          <w:szCs w:val="52"/>
          <w:lang w:val="uk-UA"/>
        </w:rPr>
        <w:t>.</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b w:val="0"/>
          <w:sz w:val="28"/>
          <w:szCs w:val="28"/>
        </w:rPr>
      </w:pPr>
      <w:r w:rsidRPr="008157FA">
        <w:rPr>
          <w:rStyle w:val="a7"/>
          <w:rFonts w:ascii="Times New Roman" w:hAnsi="Times New Roman" w:cs="Times New Roman"/>
          <w:b w:val="0"/>
          <w:sz w:val="32"/>
          <w:szCs w:val="28"/>
        </w:rPr>
        <w:t>Рівні освіти: початкова, базова та профільна освіта</w:t>
      </w:r>
    </w:p>
    <w:p w:rsidR="008157FA" w:rsidRPr="008157FA"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5D2C37" w:rsidRDefault="008157FA" w:rsidP="008157FA">
      <w:pPr>
        <w:spacing w:after="0" w:line="240" w:lineRule="auto"/>
        <w:jc w:val="center"/>
        <w:rPr>
          <w:rStyle w:val="a7"/>
          <w:rFonts w:ascii="Times New Roman" w:hAnsi="Times New Roman" w:cs="Times New Roman"/>
          <w:b w:val="0"/>
          <w:color w:val="FF000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СХВАЛЕНО</w:t>
      </w: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на засіданні педагогічної ради закладу</w:t>
      </w:r>
    </w:p>
    <w:p w:rsidR="008157FA" w:rsidRPr="009B0980" w:rsidRDefault="007C0E99" w:rsidP="00355305">
      <w:pPr>
        <w:spacing w:after="0" w:line="240" w:lineRule="auto"/>
        <w:jc w:val="right"/>
        <w:rPr>
          <w:rStyle w:val="a7"/>
          <w:rFonts w:ascii="Times New Roman" w:hAnsi="Times New Roman" w:cs="Times New Roman"/>
          <w:b w:val="0"/>
          <w:sz w:val="28"/>
          <w:szCs w:val="28"/>
        </w:rPr>
      </w:pPr>
      <w:r>
        <w:rPr>
          <w:rStyle w:val="a7"/>
          <w:rFonts w:ascii="Times New Roman" w:hAnsi="Times New Roman" w:cs="Times New Roman"/>
          <w:b w:val="0"/>
          <w:sz w:val="28"/>
          <w:szCs w:val="28"/>
        </w:rPr>
        <w:t>Протокол № 1  від 30.08.202</w:t>
      </w:r>
      <w:r>
        <w:rPr>
          <w:rStyle w:val="a7"/>
          <w:rFonts w:ascii="Times New Roman" w:hAnsi="Times New Roman" w:cs="Times New Roman"/>
          <w:b w:val="0"/>
          <w:sz w:val="28"/>
          <w:szCs w:val="28"/>
          <w:lang w:val="uk-UA"/>
        </w:rPr>
        <w:t>2</w:t>
      </w:r>
      <w:r w:rsidR="008157FA" w:rsidRPr="009B0980">
        <w:rPr>
          <w:rStyle w:val="a7"/>
          <w:rFonts w:ascii="Times New Roman" w:hAnsi="Times New Roman" w:cs="Times New Roman"/>
          <w:b w:val="0"/>
          <w:sz w:val="28"/>
          <w:szCs w:val="28"/>
        </w:rPr>
        <w:t xml:space="preserve"> р.</w:t>
      </w:r>
    </w:p>
    <w:p w:rsidR="008157FA" w:rsidRPr="009B0980" w:rsidRDefault="008157FA" w:rsidP="00355305">
      <w:pPr>
        <w:spacing w:after="0" w:line="240" w:lineRule="auto"/>
        <w:jc w:val="right"/>
        <w:rPr>
          <w:rStyle w:val="a7"/>
          <w:rFonts w:ascii="Times New Roman" w:hAnsi="Times New Roman" w:cs="Times New Roman"/>
          <w:b w:val="0"/>
          <w:sz w:val="28"/>
          <w:szCs w:val="28"/>
        </w:rPr>
      </w:pPr>
    </w:p>
    <w:p w:rsidR="008157FA" w:rsidRPr="00F645C2" w:rsidRDefault="008157FA" w:rsidP="00355305">
      <w:pPr>
        <w:spacing w:after="0" w:line="240" w:lineRule="auto"/>
        <w:jc w:val="right"/>
        <w:rPr>
          <w:rStyle w:val="a7"/>
          <w:rFonts w:ascii="Times New Roman" w:hAnsi="Times New Roman" w:cs="Times New Roman"/>
          <w:b w:val="0"/>
          <w:sz w:val="28"/>
          <w:szCs w:val="28"/>
          <w:lang w:val="uk-UA"/>
        </w:rPr>
      </w:pPr>
      <w:r w:rsidRPr="009B0980">
        <w:rPr>
          <w:rStyle w:val="a7"/>
          <w:rFonts w:ascii="Times New Roman" w:hAnsi="Times New Roman" w:cs="Times New Roman"/>
          <w:b w:val="0"/>
          <w:sz w:val="28"/>
          <w:szCs w:val="28"/>
        </w:rPr>
        <w:t>Голова педаго</w:t>
      </w:r>
      <w:r w:rsidR="00F645C2">
        <w:rPr>
          <w:rStyle w:val="a7"/>
          <w:rFonts w:ascii="Times New Roman" w:hAnsi="Times New Roman" w:cs="Times New Roman"/>
          <w:b w:val="0"/>
          <w:sz w:val="28"/>
          <w:szCs w:val="28"/>
        </w:rPr>
        <w:t xml:space="preserve">гічної ради _______ </w:t>
      </w:r>
      <w:r w:rsidR="00F645C2">
        <w:rPr>
          <w:rStyle w:val="a7"/>
          <w:rFonts w:ascii="Times New Roman" w:hAnsi="Times New Roman" w:cs="Times New Roman"/>
          <w:b w:val="0"/>
          <w:sz w:val="28"/>
          <w:szCs w:val="28"/>
          <w:lang w:val="uk-UA"/>
        </w:rPr>
        <w:t>Лариса СІГАЧОВА</w:t>
      </w:r>
    </w:p>
    <w:p w:rsidR="008157FA" w:rsidRPr="009B0980" w:rsidRDefault="008157FA" w:rsidP="00355305">
      <w:pPr>
        <w:spacing w:after="0" w:line="240" w:lineRule="auto"/>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 xml:space="preserve">Освітня програма вводиться в дію з  </w:t>
      </w:r>
      <w:r w:rsidR="007C0E99">
        <w:rPr>
          <w:rStyle w:val="a7"/>
          <w:rFonts w:ascii="Times New Roman" w:hAnsi="Times New Roman" w:cs="Times New Roman"/>
          <w:b w:val="0"/>
          <w:sz w:val="28"/>
          <w:szCs w:val="28"/>
          <w:u w:val="single"/>
        </w:rPr>
        <w:t>01.09.202</w:t>
      </w:r>
      <w:r w:rsidR="007C0E99">
        <w:rPr>
          <w:rStyle w:val="a7"/>
          <w:rFonts w:ascii="Times New Roman" w:hAnsi="Times New Roman" w:cs="Times New Roman"/>
          <w:b w:val="0"/>
          <w:sz w:val="28"/>
          <w:szCs w:val="28"/>
          <w:u w:val="single"/>
          <w:lang w:val="uk-UA"/>
        </w:rPr>
        <w:t>2</w:t>
      </w:r>
      <w:r w:rsidRPr="009B0980">
        <w:rPr>
          <w:rStyle w:val="a7"/>
          <w:rFonts w:ascii="Times New Roman" w:hAnsi="Times New Roman" w:cs="Times New Roman"/>
          <w:b w:val="0"/>
          <w:sz w:val="28"/>
          <w:szCs w:val="28"/>
          <w:u w:val="single"/>
        </w:rPr>
        <w:t xml:space="preserve"> р</w:t>
      </w:r>
      <w:r w:rsidRPr="009B0980">
        <w:rPr>
          <w:rStyle w:val="a7"/>
          <w:rFonts w:ascii="Times New Roman" w:hAnsi="Times New Roman" w:cs="Times New Roman"/>
          <w:b w:val="0"/>
          <w:sz w:val="28"/>
          <w:szCs w:val="28"/>
        </w:rPr>
        <w:t>.</w:t>
      </w:r>
    </w:p>
    <w:p w:rsidR="008157FA" w:rsidRPr="009B0980" w:rsidRDefault="008157FA" w:rsidP="008157FA">
      <w:pPr>
        <w:spacing w:after="0" w:line="240" w:lineRule="auto"/>
        <w:jc w:val="center"/>
        <w:rPr>
          <w:rStyle w:val="a7"/>
          <w:rFonts w:ascii="Times New Roman" w:hAnsi="Times New Roman" w:cs="Times New Roman"/>
          <w:b w:val="0"/>
          <w:sz w:val="28"/>
          <w:szCs w:val="28"/>
        </w:rPr>
      </w:pPr>
    </w:p>
    <w:p w:rsidR="008157FA"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r w:rsidRPr="0033563B">
        <w:rPr>
          <w:rStyle w:val="a7"/>
          <w:rFonts w:ascii="Times New Roman" w:hAnsi="Times New Roman" w:cs="Times New Roman"/>
          <w:b w:val="0"/>
          <w:sz w:val="28"/>
          <w:szCs w:val="28"/>
          <w:lang w:val="uk-UA"/>
        </w:rPr>
        <w:t>Ди</w:t>
      </w:r>
      <w:r w:rsidR="00F645C2">
        <w:rPr>
          <w:rStyle w:val="a7"/>
          <w:rFonts w:ascii="Times New Roman" w:hAnsi="Times New Roman" w:cs="Times New Roman"/>
          <w:b w:val="0"/>
          <w:sz w:val="28"/>
          <w:szCs w:val="28"/>
          <w:lang w:val="uk-UA"/>
        </w:rPr>
        <w:t>ректор ___________ Лариса СІГАЧОВА</w:t>
      </w:r>
    </w:p>
    <w:p w:rsidR="0033563B"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p>
    <w:p w:rsidR="0033563B" w:rsidRPr="0033563B" w:rsidRDefault="007C0E99" w:rsidP="0033563B">
      <w:pPr>
        <w:spacing w:after="0" w:line="240" w:lineRule="auto"/>
        <w:ind w:left="3540" w:firstLine="708"/>
        <w:jc w:val="center"/>
        <w:rPr>
          <w:rStyle w:val="a7"/>
          <w:rFonts w:ascii="Times New Roman" w:hAnsi="Times New Roman" w:cs="Times New Roman"/>
          <w:b w:val="0"/>
          <w:sz w:val="28"/>
          <w:szCs w:val="28"/>
          <w:lang w:val="uk-UA"/>
        </w:rPr>
      </w:pPr>
      <w:r>
        <w:rPr>
          <w:rStyle w:val="a7"/>
          <w:rFonts w:ascii="Times New Roman" w:hAnsi="Times New Roman" w:cs="Times New Roman"/>
          <w:b w:val="0"/>
          <w:sz w:val="28"/>
          <w:szCs w:val="28"/>
          <w:lang w:val="uk-UA"/>
        </w:rPr>
        <w:t xml:space="preserve">(Наказ №36 від 30.08.2022 </w:t>
      </w:r>
      <w:r w:rsidR="0033563B" w:rsidRPr="0033563B">
        <w:rPr>
          <w:rStyle w:val="a7"/>
          <w:rFonts w:ascii="Times New Roman" w:hAnsi="Times New Roman" w:cs="Times New Roman"/>
          <w:b w:val="0"/>
          <w:sz w:val="28"/>
          <w:szCs w:val="28"/>
          <w:lang w:val="uk-UA"/>
        </w:rPr>
        <w:t>р.)</w:t>
      </w:r>
    </w:p>
    <w:p w:rsidR="005C45B7" w:rsidRPr="0033563B" w:rsidRDefault="005C45B7" w:rsidP="008157FA">
      <w:pPr>
        <w:spacing w:after="0" w:line="240" w:lineRule="auto"/>
        <w:jc w:val="center"/>
        <w:rPr>
          <w:rStyle w:val="a7"/>
          <w:rFonts w:ascii="Times New Roman" w:hAnsi="Times New Roman" w:cs="Times New Roman"/>
          <w:b w:val="0"/>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8157FA" w:rsidRDefault="008157FA" w:rsidP="008157FA">
      <w:pPr>
        <w:spacing w:after="0" w:line="360" w:lineRule="auto"/>
        <w:jc w:val="center"/>
        <w:rPr>
          <w:rFonts w:ascii="Times New Roman" w:hAnsi="Times New Roman" w:cs="Times New Roman"/>
          <w:b/>
          <w:sz w:val="28"/>
          <w:szCs w:val="28"/>
          <w:lang w:val="uk-UA"/>
        </w:rPr>
      </w:pPr>
    </w:p>
    <w:p w:rsidR="007C0E99" w:rsidRPr="007C0E99" w:rsidRDefault="007C0E99" w:rsidP="008157FA">
      <w:pPr>
        <w:spacing w:after="0" w:line="360" w:lineRule="auto"/>
        <w:jc w:val="center"/>
        <w:rPr>
          <w:rFonts w:ascii="Times New Roman" w:hAnsi="Times New Roman" w:cs="Times New Roman"/>
          <w:b/>
          <w:sz w:val="28"/>
          <w:szCs w:val="28"/>
          <w:lang w:val="uk-UA"/>
        </w:rPr>
      </w:pPr>
    </w:p>
    <w:p w:rsidR="008157FA" w:rsidRDefault="008157FA" w:rsidP="008157FA">
      <w:pPr>
        <w:spacing w:after="0" w:line="360" w:lineRule="auto"/>
        <w:rPr>
          <w:rFonts w:ascii="Times New Roman" w:hAnsi="Times New Roman" w:cs="Times New Roman"/>
          <w:b/>
          <w:sz w:val="28"/>
          <w:szCs w:val="28"/>
        </w:rPr>
      </w:pPr>
    </w:p>
    <w:p w:rsidR="003530E6" w:rsidRDefault="003530E6" w:rsidP="008157FA">
      <w:pPr>
        <w:spacing w:after="0" w:line="360" w:lineRule="auto"/>
        <w:jc w:val="center"/>
        <w:rPr>
          <w:rFonts w:ascii="Times New Roman" w:hAnsi="Times New Roman" w:cs="Times New Roman"/>
          <w:b/>
          <w:sz w:val="28"/>
          <w:szCs w:val="28"/>
          <w:lang w:val="uk-UA"/>
        </w:rPr>
      </w:pPr>
    </w:p>
    <w:p w:rsidR="0025267F" w:rsidRDefault="0025267F" w:rsidP="008157FA">
      <w:pPr>
        <w:spacing w:after="0" w:line="360" w:lineRule="auto"/>
        <w:jc w:val="center"/>
        <w:rPr>
          <w:rFonts w:ascii="Times New Roman" w:hAnsi="Times New Roman" w:cs="Times New Roman"/>
          <w:b/>
          <w:sz w:val="28"/>
          <w:szCs w:val="28"/>
          <w:lang w:val="uk-UA"/>
        </w:rPr>
      </w:pPr>
    </w:p>
    <w:p w:rsidR="006570CE" w:rsidRDefault="006570CE" w:rsidP="008157FA">
      <w:pPr>
        <w:spacing w:after="0" w:line="360" w:lineRule="auto"/>
        <w:jc w:val="center"/>
        <w:rPr>
          <w:rFonts w:ascii="Times New Roman" w:hAnsi="Times New Roman" w:cs="Times New Roman"/>
          <w:b/>
          <w:sz w:val="28"/>
          <w:szCs w:val="28"/>
        </w:rPr>
      </w:pPr>
    </w:p>
    <w:p w:rsidR="00A641A3" w:rsidRDefault="00A641A3" w:rsidP="00F645C2">
      <w:pPr>
        <w:spacing w:after="0" w:line="360" w:lineRule="auto"/>
        <w:ind w:left="709"/>
        <w:jc w:val="center"/>
        <w:rPr>
          <w:rFonts w:ascii="Times New Roman" w:hAnsi="Times New Roman" w:cs="Times New Roman"/>
          <w:b/>
          <w:sz w:val="28"/>
          <w:szCs w:val="28"/>
        </w:rPr>
      </w:pPr>
    </w:p>
    <w:p w:rsidR="00D0491B" w:rsidRDefault="00D0491B" w:rsidP="008157FA">
      <w:pPr>
        <w:spacing w:after="0" w:line="360" w:lineRule="auto"/>
        <w:jc w:val="center"/>
        <w:rPr>
          <w:rFonts w:ascii="Times New Roman" w:hAnsi="Times New Roman" w:cs="Times New Roman"/>
          <w:b/>
          <w:sz w:val="28"/>
          <w:szCs w:val="28"/>
        </w:rPr>
      </w:pPr>
      <w:r w:rsidRPr="008157FA">
        <w:rPr>
          <w:rFonts w:ascii="Times New Roman" w:hAnsi="Times New Roman" w:cs="Times New Roman"/>
          <w:b/>
          <w:sz w:val="28"/>
          <w:szCs w:val="28"/>
        </w:rPr>
        <w:t>Структура освітньої програми</w:t>
      </w:r>
    </w:p>
    <w:p w:rsidR="007401BA" w:rsidRPr="008157FA" w:rsidRDefault="007401BA" w:rsidP="008157FA">
      <w:pPr>
        <w:spacing w:after="0" w:line="360" w:lineRule="auto"/>
        <w:jc w:val="center"/>
        <w:rPr>
          <w:rFonts w:ascii="Times New Roman" w:hAnsi="Times New Roman" w:cs="Times New Roman"/>
          <w:b/>
          <w:sz w:val="28"/>
          <w:szCs w:val="28"/>
        </w:rPr>
      </w:pP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 Загальні положення…………………………………………</w:t>
      </w:r>
      <w:r w:rsidR="006570CE">
        <w:rPr>
          <w:rFonts w:ascii="Times New Roman" w:hAnsi="Times New Roman" w:cs="Times New Roman"/>
          <w:sz w:val="28"/>
          <w:szCs w:val="28"/>
        </w:rPr>
        <w:t xml:space="preserve">…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2</w:t>
      </w:r>
      <w:r w:rsidRPr="00D0491B">
        <w:rPr>
          <w:rFonts w:ascii="Times New Roman" w:hAnsi="Times New Roman" w:cs="Times New Roman"/>
          <w:sz w:val="28"/>
          <w:szCs w:val="28"/>
        </w:rPr>
        <w:t xml:space="preserve">               </w:t>
      </w:r>
    </w:p>
    <w:p w:rsidR="00BB2008"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ІІ. Організація осві</w:t>
      </w:r>
      <w:r w:rsidR="006570CE">
        <w:rPr>
          <w:rFonts w:ascii="Times New Roman" w:hAnsi="Times New Roman" w:cs="Times New Roman"/>
          <w:sz w:val="28"/>
          <w:szCs w:val="28"/>
        </w:rPr>
        <w:t xml:space="preserve">тнього процесу………………………………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 xml:space="preserve">5 </w:t>
      </w:r>
    </w:p>
    <w:p w:rsidR="00D0491B" w:rsidRPr="006570CE" w:rsidRDefault="00BB2008" w:rsidP="006C1C51">
      <w:pPr>
        <w:spacing w:after="0" w:line="36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ІІ.І Індивідуальне та інклюзивне навчаня</w:t>
      </w:r>
      <w:r w:rsidR="006570CE">
        <w:rPr>
          <w:rFonts w:ascii="Times New Roman" w:hAnsi="Times New Roman" w:cs="Times New Roman"/>
          <w:sz w:val="28"/>
          <w:szCs w:val="28"/>
          <w:lang w:val="uk-UA"/>
        </w:rPr>
        <w:t xml:space="preserve">…………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lang w:val="uk-UA"/>
        </w:rPr>
        <w:t>6</w:t>
      </w:r>
    </w:p>
    <w:p w:rsidR="00D0491B" w:rsidRPr="006570CE" w:rsidRDefault="00D0491B" w:rsidP="008157FA">
      <w:pPr>
        <w:spacing w:after="0" w:line="360" w:lineRule="auto"/>
        <w:jc w:val="both"/>
        <w:rPr>
          <w:rFonts w:ascii="Times New Roman" w:hAnsi="Times New Roman" w:cs="Times New Roman"/>
          <w:sz w:val="28"/>
          <w:szCs w:val="28"/>
          <w:lang w:val="uk-UA"/>
        </w:rPr>
      </w:pPr>
      <w:r w:rsidRPr="006570CE">
        <w:rPr>
          <w:rFonts w:ascii="Times New Roman" w:hAnsi="Times New Roman" w:cs="Times New Roman"/>
          <w:sz w:val="28"/>
          <w:szCs w:val="28"/>
          <w:lang w:val="uk-UA"/>
        </w:rPr>
        <w:t>ІІІ. Ключові ко</w:t>
      </w:r>
      <w:r w:rsidR="006570CE" w:rsidRPr="006570CE">
        <w:rPr>
          <w:rFonts w:ascii="Times New Roman" w:hAnsi="Times New Roman" w:cs="Times New Roman"/>
          <w:sz w:val="28"/>
          <w:szCs w:val="28"/>
          <w:lang w:val="uk-UA"/>
        </w:rPr>
        <w:t xml:space="preserve">мпетентності……………………………………..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sidRPr="006570CE">
        <w:rPr>
          <w:rFonts w:ascii="Times New Roman" w:hAnsi="Times New Roman" w:cs="Times New Roman"/>
          <w:sz w:val="28"/>
          <w:szCs w:val="28"/>
          <w:lang w:val="uk-UA"/>
        </w:rPr>
        <w:t>8</w:t>
      </w:r>
      <w:r w:rsidRPr="006570CE">
        <w:rPr>
          <w:rFonts w:ascii="Times New Roman" w:hAnsi="Times New Roman" w:cs="Times New Roman"/>
          <w:sz w:val="28"/>
          <w:szCs w:val="28"/>
          <w:lang w:val="uk-UA"/>
        </w:rPr>
        <w:t xml:space="preserve"> </w:t>
      </w:r>
    </w:p>
    <w:p w:rsidR="00D0491B" w:rsidRPr="006570CE" w:rsidRDefault="00D0491B" w:rsidP="008157FA">
      <w:pPr>
        <w:spacing w:after="0" w:line="360" w:lineRule="auto"/>
        <w:jc w:val="both"/>
        <w:rPr>
          <w:rFonts w:ascii="Times New Roman" w:hAnsi="Times New Roman" w:cs="Times New Roman"/>
          <w:sz w:val="28"/>
          <w:szCs w:val="28"/>
          <w:lang w:val="uk-UA"/>
        </w:rPr>
      </w:pPr>
      <w:r w:rsidRPr="006570CE">
        <w:rPr>
          <w:rFonts w:ascii="Times New Roman" w:hAnsi="Times New Roman" w:cs="Times New Roman"/>
          <w:sz w:val="28"/>
          <w:szCs w:val="28"/>
          <w:lang w:val="uk-UA"/>
        </w:rPr>
        <w:t>І</w:t>
      </w:r>
      <w:r w:rsidRPr="00D0491B">
        <w:rPr>
          <w:rFonts w:ascii="Times New Roman" w:hAnsi="Times New Roman" w:cs="Times New Roman"/>
          <w:sz w:val="28"/>
          <w:szCs w:val="28"/>
        </w:rPr>
        <w:t>V</w:t>
      </w:r>
      <w:r w:rsidRPr="006570CE">
        <w:rPr>
          <w:rFonts w:ascii="Times New Roman" w:hAnsi="Times New Roman" w:cs="Times New Roman"/>
          <w:sz w:val="28"/>
          <w:szCs w:val="28"/>
          <w:lang w:val="uk-UA"/>
        </w:rPr>
        <w:t>. Наскрізні лінії та вміння здобу</w:t>
      </w:r>
      <w:r w:rsidR="006570CE" w:rsidRPr="006570CE">
        <w:rPr>
          <w:rFonts w:ascii="Times New Roman" w:hAnsi="Times New Roman" w:cs="Times New Roman"/>
          <w:sz w:val="28"/>
          <w:szCs w:val="28"/>
          <w:lang w:val="uk-UA"/>
        </w:rPr>
        <w:t>вачів освіти 1-11-х класів</w:t>
      </w:r>
      <w:r w:rsidR="006570CE">
        <w:rPr>
          <w:rFonts w:ascii="Times New Roman" w:hAnsi="Times New Roman" w:cs="Times New Roman"/>
          <w:sz w:val="28"/>
          <w:szCs w:val="28"/>
          <w:lang w:val="uk-UA"/>
        </w:rPr>
        <w:t xml:space="preserve">…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lang w:val="uk-UA"/>
        </w:rPr>
        <w:t>12</w:t>
      </w:r>
      <w:r w:rsidRPr="006570CE">
        <w:rPr>
          <w:rFonts w:ascii="Times New Roman" w:hAnsi="Times New Roman" w:cs="Times New Roman"/>
          <w:sz w:val="28"/>
          <w:szCs w:val="28"/>
          <w:lang w:val="uk-UA"/>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 Освітні галузі (пре</w:t>
      </w:r>
      <w:r w:rsidR="006570CE">
        <w:rPr>
          <w:rFonts w:ascii="Times New Roman" w:hAnsi="Times New Roman" w:cs="Times New Roman"/>
          <w:sz w:val="28"/>
          <w:szCs w:val="28"/>
        </w:rPr>
        <w:t xml:space="preserve">дмети)……………………………………..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13</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VІ. Форми організації о</w:t>
      </w:r>
      <w:r w:rsidR="006570CE">
        <w:rPr>
          <w:rFonts w:ascii="Times New Roman" w:hAnsi="Times New Roman" w:cs="Times New Roman"/>
          <w:sz w:val="28"/>
          <w:szCs w:val="28"/>
        </w:rPr>
        <w:t>світнього процесу………………………</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15</w:t>
      </w:r>
      <w:r w:rsidRPr="00D0491B">
        <w:rPr>
          <w:rFonts w:ascii="Times New Roman" w:hAnsi="Times New Roman" w:cs="Times New Roman"/>
          <w:sz w:val="28"/>
          <w:szCs w:val="28"/>
        </w:rPr>
        <w:t xml:space="preserve"> </w:t>
      </w:r>
    </w:p>
    <w:p w:rsidR="006570CE"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VІІ. Опис та інструменти системи внутрішнього забезпечення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якості освіти…</w:t>
      </w:r>
      <w:r w:rsidR="006570CE">
        <w:rPr>
          <w:rFonts w:ascii="Times New Roman" w:hAnsi="Times New Roman" w:cs="Times New Roman"/>
          <w:sz w:val="28"/>
          <w:szCs w:val="28"/>
        </w:rPr>
        <w:t xml:space="preserve">…………………………………………………….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16</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VІІІ. Перелік навча</w:t>
      </w:r>
      <w:r w:rsidR="006570CE">
        <w:rPr>
          <w:rFonts w:ascii="Times New Roman" w:hAnsi="Times New Roman" w:cs="Times New Roman"/>
          <w:sz w:val="28"/>
          <w:szCs w:val="28"/>
        </w:rPr>
        <w:t xml:space="preserve">льних програм………………………………. </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20</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ІХ. Дода</w:t>
      </w:r>
      <w:r w:rsidR="006570CE">
        <w:rPr>
          <w:rFonts w:ascii="Times New Roman" w:hAnsi="Times New Roman" w:cs="Times New Roman"/>
          <w:sz w:val="28"/>
          <w:szCs w:val="28"/>
        </w:rPr>
        <w:t>тки…………………………………………………………</w:t>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F645C2">
        <w:rPr>
          <w:rFonts w:ascii="Times New Roman" w:hAnsi="Times New Roman" w:cs="Times New Roman"/>
          <w:sz w:val="28"/>
          <w:szCs w:val="28"/>
          <w:lang w:val="uk-UA"/>
        </w:rPr>
        <w:tab/>
      </w:r>
      <w:r w:rsidR="006570CE">
        <w:rPr>
          <w:rFonts w:ascii="Times New Roman" w:hAnsi="Times New Roman" w:cs="Times New Roman"/>
          <w:sz w:val="28"/>
          <w:szCs w:val="28"/>
        </w:rPr>
        <w:t>23</w:t>
      </w:r>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Default="00D0491B" w:rsidP="00C43F46">
      <w:pPr>
        <w:spacing w:after="0" w:line="276" w:lineRule="auto"/>
        <w:jc w:val="both"/>
        <w:rPr>
          <w:rFonts w:ascii="Times New Roman" w:hAnsi="Times New Roman" w:cs="Times New Roman"/>
          <w:sz w:val="28"/>
          <w:szCs w:val="28"/>
        </w:rPr>
      </w:pPr>
    </w:p>
    <w:p w:rsidR="00AB061D" w:rsidRDefault="00AB061D"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2A29B6" w:rsidRDefault="002A29B6" w:rsidP="005C3A95">
      <w:pPr>
        <w:spacing w:after="0" w:line="276" w:lineRule="auto"/>
        <w:jc w:val="center"/>
        <w:rPr>
          <w:rFonts w:ascii="Times New Roman" w:hAnsi="Times New Roman" w:cs="Times New Roman"/>
          <w:b/>
          <w:sz w:val="28"/>
          <w:szCs w:val="28"/>
        </w:rPr>
      </w:pPr>
    </w:p>
    <w:p w:rsidR="005C3A95" w:rsidRPr="00C43F46" w:rsidRDefault="00D0491B" w:rsidP="005C3A95">
      <w:pPr>
        <w:spacing w:after="0" w:line="276" w:lineRule="auto"/>
        <w:jc w:val="center"/>
        <w:rPr>
          <w:rFonts w:ascii="Times New Roman" w:hAnsi="Times New Roman" w:cs="Times New Roman"/>
          <w:b/>
          <w:sz w:val="28"/>
          <w:szCs w:val="28"/>
        </w:rPr>
      </w:pPr>
      <w:r w:rsidRPr="00C43F46">
        <w:rPr>
          <w:rFonts w:ascii="Times New Roman" w:hAnsi="Times New Roman" w:cs="Times New Roman"/>
          <w:b/>
          <w:sz w:val="28"/>
          <w:szCs w:val="28"/>
        </w:rPr>
        <w:t>І.Загальні положення</w:t>
      </w:r>
    </w:p>
    <w:p w:rsidR="008157FA" w:rsidRDefault="00D0491B" w:rsidP="003530E6">
      <w:pPr>
        <w:spacing w:after="0" w:line="276" w:lineRule="auto"/>
        <w:ind w:left="851" w:firstLine="565"/>
        <w:jc w:val="both"/>
        <w:rPr>
          <w:rFonts w:ascii="Times New Roman" w:hAnsi="Times New Roman" w:cs="Times New Roman"/>
          <w:sz w:val="28"/>
          <w:szCs w:val="28"/>
        </w:rPr>
      </w:pPr>
      <w:r w:rsidRPr="00D0491B">
        <w:rPr>
          <w:rFonts w:ascii="Times New Roman" w:hAnsi="Times New Roman" w:cs="Times New Roman"/>
          <w:sz w:val="28"/>
          <w:szCs w:val="28"/>
        </w:rPr>
        <w:t xml:space="preserve">Освітня програма </w:t>
      </w:r>
      <w:r w:rsidR="007C0E99">
        <w:rPr>
          <w:rFonts w:ascii="Times New Roman" w:hAnsi="Times New Roman" w:cs="Times New Roman"/>
          <w:sz w:val="28"/>
          <w:szCs w:val="28"/>
          <w:lang w:val="uk-UA"/>
        </w:rPr>
        <w:t xml:space="preserve">Шевченківського ліцею </w:t>
      </w:r>
      <w:r w:rsidR="007C0E99">
        <w:rPr>
          <w:rFonts w:ascii="Times New Roman" w:hAnsi="Times New Roman" w:cs="Times New Roman"/>
          <w:sz w:val="28"/>
          <w:szCs w:val="28"/>
        </w:rPr>
        <w:t>на 202</w:t>
      </w:r>
      <w:r w:rsidR="007C0E99">
        <w:rPr>
          <w:rFonts w:ascii="Times New Roman" w:hAnsi="Times New Roman" w:cs="Times New Roman"/>
          <w:sz w:val="28"/>
          <w:szCs w:val="28"/>
          <w:lang w:val="uk-UA"/>
        </w:rPr>
        <w:t>2</w:t>
      </w:r>
      <w:r w:rsidRPr="00D0491B">
        <w:rPr>
          <w:rFonts w:ascii="Times New Roman" w:hAnsi="Times New Roman" w:cs="Times New Roman"/>
          <w:sz w:val="28"/>
          <w:szCs w:val="28"/>
        </w:rPr>
        <w:t>/202</w:t>
      </w:r>
      <w:r w:rsidR="007C0E99">
        <w:rPr>
          <w:rFonts w:ascii="Times New Roman" w:hAnsi="Times New Roman" w:cs="Times New Roman"/>
          <w:sz w:val="28"/>
          <w:szCs w:val="28"/>
          <w:lang w:val="uk-UA"/>
        </w:rPr>
        <w:t>3</w:t>
      </w:r>
      <w:r w:rsidRPr="00D0491B">
        <w:rPr>
          <w:rFonts w:ascii="Times New Roman" w:hAnsi="Times New Roman" w:cs="Times New Roman"/>
          <w:sz w:val="28"/>
          <w:szCs w:val="28"/>
        </w:rPr>
        <w:t xml:space="preserve"> навчальний </w:t>
      </w:r>
      <w:r w:rsidR="00102733" w:rsidRPr="00D0491B">
        <w:rPr>
          <w:rFonts w:ascii="Times New Roman" w:hAnsi="Times New Roman" w:cs="Times New Roman"/>
          <w:sz w:val="28"/>
          <w:szCs w:val="28"/>
        </w:rPr>
        <w:t>рік розроблена</w:t>
      </w:r>
      <w:r w:rsidRPr="00D0491B">
        <w:rPr>
          <w:rFonts w:ascii="Times New Roman" w:hAnsi="Times New Roman" w:cs="Times New Roman"/>
          <w:sz w:val="28"/>
          <w:szCs w:val="28"/>
        </w:rPr>
        <w:t xml:space="preserve"> згідно з Конституцією України (ст. 53), на виконання Законів України «Про освіту», «Про повну загальну середню освіту» та складена відповідно до основних</w:t>
      </w:r>
      <w:r w:rsidR="008157FA">
        <w:rPr>
          <w:rFonts w:ascii="Times New Roman" w:hAnsi="Times New Roman" w:cs="Times New Roman"/>
          <w:sz w:val="28"/>
          <w:szCs w:val="28"/>
        </w:rPr>
        <w:t xml:space="preserve"> вимог нормативних документів:</w:t>
      </w:r>
    </w:p>
    <w:p w:rsidR="00D0491B" w:rsidRPr="008157FA" w:rsidRDefault="00D0491B" w:rsidP="008157FA">
      <w:pPr>
        <w:pStyle w:val="a3"/>
        <w:numPr>
          <w:ilvl w:val="3"/>
          <w:numId w:val="1"/>
        </w:numPr>
        <w:spacing w:after="0" w:line="276" w:lineRule="auto"/>
        <w:ind w:left="851"/>
        <w:jc w:val="both"/>
        <w:rPr>
          <w:rFonts w:ascii="Times New Roman" w:hAnsi="Times New Roman" w:cs="Times New Roman"/>
          <w:sz w:val="28"/>
          <w:szCs w:val="28"/>
        </w:rPr>
      </w:pPr>
      <w:r w:rsidRPr="008157FA">
        <w:rPr>
          <w:rFonts w:ascii="Times New Roman" w:hAnsi="Times New Roman" w:cs="Times New Roman"/>
          <w:sz w:val="28"/>
          <w:szCs w:val="28"/>
        </w:rPr>
        <w:t xml:space="preserve">Концепції Нової української школи та розпорядження Кабінету Міністрів України від 13.12.2017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постанови Кабінету Міністрів України від 21.02.2018 №87 «Про затвердження Державного стандарту початкової загальної освіти» (у редакції постанов Кабінету Міністрів України від 24.07.2019 № 688 та від 30.09.2020);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Міністрів України від 20.04.2011 року №462 «Про затвердження Державного стандарту початкової загальної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w:t>
      </w:r>
      <w:r w:rsidR="00102733">
        <w:rPr>
          <w:rFonts w:ascii="Times New Roman" w:hAnsi="Times New Roman" w:cs="Times New Roman"/>
          <w:sz w:val="28"/>
          <w:szCs w:val="28"/>
          <w:lang w:val="uk-UA"/>
        </w:rPr>
        <w:t>п</w:t>
      </w:r>
      <w:r w:rsidR="00102733" w:rsidRPr="00AB061D">
        <w:rPr>
          <w:rFonts w:ascii="Times New Roman" w:hAnsi="Times New Roman" w:cs="Times New Roman"/>
          <w:sz w:val="28"/>
          <w:szCs w:val="28"/>
        </w:rPr>
        <w:t>остановами КМУ</w:t>
      </w:r>
      <w:r w:rsidRPr="00AB061D">
        <w:rPr>
          <w:rFonts w:ascii="Times New Roman" w:hAnsi="Times New Roman" w:cs="Times New Roman"/>
          <w:sz w:val="28"/>
          <w:szCs w:val="28"/>
        </w:rPr>
        <w:t xml:space="preserve"> від 07.08.2013  №538 та від 26.02.2020 №143);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21.03.2018 №268 «Про затвердження типових освітніх та навчальних програм для 1-2-х класів закладів загал</w:t>
      </w:r>
      <w:r w:rsidR="00AB061D">
        <w:rPr>
          <w:rFonts w:ascii="Times New Roman" w:hAnsi="Times New Roman" w:cs="Times New Roman"/>
          <w:sz w:val="28"/>
          <w:szCs w:val="28"/>
        </w:rPr>
        <w:t>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20.04.2018 №405 «Про затвердження типової освітньої програми закладів загальної середньої освіти 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20.04.2018 №408 «Про затвердження типової освітньої програми закладів загальної середньої освіти ІІІ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28.11.2019 №1493 «Про внесення змін до типової освітньої програми закладів загальної середньої освіти ІІІ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08.10.2019 №1272 «Про затвердження типових осві</w:t>
      </w:r>
      <w:r w:rsidR="00AB061D">
        <w:rPr>
          <w:rFonts w:ascii="Times New Roman" w:hAnsi="Times New Roman" w:cs="Times New Roman"/>
          <w:sz w:val="28"/>
          <w:szCs w:val="28"/>
        </w:rPr>
        <w:t>тніх програм для 1-2-х класів»;</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наказу МОН України від 08.10.2019 №1273 «Про затвердження типових освітніх програм для 3-4-х класів»;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19.08.2016 №1009 «Про внесення змін до наказу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lastRenderedPageBreak/>
        <w:t xml:space="preserve"> наказу МОН України від 13.04.2011 №329 «Про затвердження критеріїв оцінювання навчальних досягнень учнів (вихованців) у систем</w:t>
      </w:r>
      <w:r w:rsidR="00AB061D">
        <w:rPr>
          <w:rFonts w:ascii="Times New Roman" w:hAnsi="Times New Roman" w:cs="Times New Roman"/>
          <w:sz w:val="28"/>
          <w:szCs w:val="28"/>
        </w:rPr>
        <w:t>і загальної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наказу МОН України від 20.08.2018 №924 «Про затвердження методичних рекомендацій щодо оцінювання навчальних досягнень учнів 1 класу у Новій українській школі»;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27.08.2019 №1154 «Про затвердження методичних рекомендацій щодо оцінювання навчальних досягнень учнів 2 класу»;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25.06.2018 №677 «Про затвердження порядку створення груп подовженого дня у державних і комунальних закладах загальної середньої освіти» (зареєстрованого в Міністерстві юстиції України 24.07.2018 № 865/32317);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листа </w:t>
      </w:r>
      <w:r w:rsidR="00102733" w:rsidRPr="00AB061D">
        <w:rPr>
          <w:rFonts w:ascii="Times New Roman" w:hAnsi="Times New Roman" w:cs="Times New Roman"/>
          <w:sz w:val="28"/>
          <w:szCs w:val="28"/>
        </w:rPr>
        <w:t>МОН від</w:t>
      </w:r>
      <w:r w:rsidRPr="00AB061D">
        <w:rPr>
          <w:rFonts w:ascii="Times New Roman" w:hAnsi="Times New Roman" w:cs="Times New Roman"/>
          <w:sz w:val="28"/>
          <w:szCs w:val="28"/>
        </w:rPr>
        <w:t xml:space="preserve"> 30.03.2021 №1/9-174 «Щодо оцінювання навчання учнів 3-4 класів закладів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Міністерства освіти і науки України від 02.04.2018 №1/9-190 «Щодо скороченої тривалості уроку для учнів початкової школи»;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від 01.02.2018 №1/9-74 «Щодо застосування державної мови в освітній галузі»;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Санітарного регламенту для закладів загальної середньої освіти, </w:t>
      </w:r>
      <w:r w:rsidR="00102733" w:rsidRPr="00AB061D">
        <w:rPr>
          <w:rFonts w:ascii="Times New Roman" w:hAnsi="Times New Roman" w:cs="Times New Roman"/>
          <w:sz w:val="28"/>
          <w:szCs w:val="28"/>
        </w:rPr>
        <w:t>затвердженого наказом</w:t>
      </w:r>
      <w:r w:rsidRPr="00AB061D">
        <w:rPr>
          <w:rFonts w:ascii="Times New Roman" w:hAnsi="Times New Roman" w:cs="Times New Roman"/>
          <w:sz w:val="28"/>
          <w:szCs w:val="28"/>
        </w:rPr>
        <w:t xml:space="preserve"> МОЗу від 25.09.2020 року №2205; </w:t>
      </w:r>
    </w:p>
    <w:p w:rsidR="00D0491B" w:rsidRPr="00C43F46"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Статуту комунального </w:t>
      </w:r>
      <w:r w:rsidR="00102733" w:rsidRPr="00AB061D">
        <w:rPr>
          <w:rFonts w:ascii="Times New Roman" w:hAnsi="Times New Roman" w:cs="Times New Roman"/>
          <w:sz w:val="28"/>
          <w:szCs w:val="28"/>
        </w:rPr>
        <w:t>закладу та</w:t>
      </w:r>
      <w:r w:rsidRPr="00C43F46">
        <w:rPr>
          <w:rFonts w:ascii="Times New Roman" w:hAnsi="Times New Roman" w:cs="Times New Roman"/>
          <w:sz w:val="28"/>
          <w:szCs w:val="28"/>
        </w:rPr>
        <w:t xml:space="preserve">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  </w:t>
      </w:r>
    </w:p>
    <w:p w:rsidR="00D0491B" w:rsidRPr="0044178F" w:rsidRDefault="00D0491B" w:rsidP="00C43F46">
      <w:pPr>
        <w:spacing w:after="0" w:line="276" w:lineRule="auto"/>
        <w:ind w:firstLine="435"/>
        <w:jc w:val="both"/>
        <w:rPr>
          <w:rFonts w:ascii="Times New Roman" w:hAnsi="Times New Roman" w:cs="Times New Roman"/>
          <w:sz w:val="28"/>
          <w:szCs w:val="28"/>
        </w:rPr>
      </w:pPr>
      <w:r w:rsidRPr="00D0491B">
        <w:rPr>
          <w:rFonts w:ascii="Times New Roman" w:hAnsi="Times New Roman" w:cs="Times New Roman"/>
          <w:sz w:val="28"/>
          <w:szCs w:val="28"/>
        </w:rPr>
        <w:t xml:space="preserve">За Статутом засновником </w:t>
      </w:r>
      <w:r w:rsidR="00627AEB" w:rsidRPr="00627AEB">
        <w:rPr>
          <w:rFonts w:ascii="Times New Roman" w:hAnsi="Times New Roman" w:cs="Times New Roman"/>
          <w:sz w:val="28"/>
          <w:szCs w:val="28"/>
          <w:lang w:val="uk-UA"/>
        </w:rPr>
        <w:t>Шевченківського ліцею</w:t>
      </w:r>
      <w:r w:rsidRPr="0044178F">
        <w:rPr>
          <w:rFonts w:ascii="Times New Roman" w:hAnsi="Times New Roman" w:cs="Times New Roman"/>
          <w:sz w:val="28"/>
          <w:szCs w:val="28"/>
        </w:rPr>
        <w:t xml:space="preserve">є </w:t>
      </w:r>
      <w:r w:rsidR="00AB061D" w:rsidRPr="0044178F">
        <w:rPr>
          <w:rFonts w:ascii="Times New Roman" w:hAnsi="Times New Roman" w:cs="Times New Roman"/>
          <w:sz w:val="28"/>
          <w:szCs w:val="28"/>
          <w:lang w:val="uk-UA"/>
        </w:rPr>
        <w:t xml:space="preserve">Великодимерська </w:t>
      </w:r>
      <w:r w:rsidRPr="0044178F">
        <w:rPr>
          <w:rFonts w:ascii="Times New Roman" w:hAnsi="Times New Roman" w:cs="Times New Roman"/>
          <w:sz w:val="28"/>
          <w:szCs w:val="28"/>
        </w:rPr>
        <w:t xml:space="preserve">селищна рада.  </w:t>
      </w:r>
    </w:p>
    <w:p w:rsidR="00D0491B" w:rsidRPr="00D0491B" w:rsidRDefault="00AB061D" w:rsidP="005C3A95">
      <w:pPr>
        <w:spacing w:after="0" w:line="276"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Головною метою роботи </w:t>
      </w:r>
      <w:r w:rsidR="00627AEB" w:rsidRPr="00627AEB">
        <w:rPr>
          <w:rFonts w:ascii="Times New Roman" w:hAnsi="Times New Roman" w:cs="Times New Roman"/>
          <w:sz w:val="28"/>
          <w:szCs w:val="28"/>
          <w:lang w:val="uk-UA"/>
        </w:rPr>
        <w:t>Шевченківського ліцею</w:t>
      </w:r>
      <w:r w:rsidR="00D0491B" w:rsidRPr="00D0491B">
        <w:rPr>
          <w:rFonts w:ascii="Times New Roman" w:hAnsi="Times New Roman" w:cs="Times New Roman"/>
          <w:sz w:val="28"/>
          <w:szCs w:val="28"/>
        </w:rPr>
        <w:t>є забезпечення реалізації права учнів на здобуття повної загальн</w:t>
      </w:r>
      <w:r w:rsidR="005C3A95">
        <w:rPr>
          <w:rFonts w:ascii="Times New Roman" w:hAnsi="Times New Roman" w:cs="Times New Roman"/>
          <w:sz w:val="28"/>
          <w:szCs w:val="28"/>
        </w:rPr>
        <w:t xml:space="preserve">ої середньої освіти, створення </w:t>
      </w:r>
      <w:r w:rsidR="00D0491B" w:rsidRPr="00D0491B">
        <w:rPr>
          <w:rFonts w:ascii="Times New Roman" w:hAnsi="Times New Roman" w:cs="Times New Roman"/>
          <w:sz w:val="28"/>
          <w:szCs w:val="28"/>
        </w:rPr>
        <w:t xml:space="preserve">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w:t>
      </w:r>
      <w:r w:rsidR="00D0491B" w:rsidRPr="00D0491B">
        <w:rPr>
          <w:rFonts w:ascii="Times New Roman" w:hAnsi="Times New Roman" w:cs="Times New Roman"/>
          <w:sz w:val="28"/>
          <w:szCs w:val="28"/>
        </w:rPr>
        <w:lastRenderedPageBreak/>
        <w:t xml:space="preserve">через систему життєвого самоврядування, впровадження сучасних педагогічних освітніх технологій та інноваційних методик. </w:t>
      </w:r>
    </w:p>
    <w:p w:rsidR="00D0491B" w:rsidRPr="00D0491B" w:rsidRDefault="00D0491B" w:rsidP="00E57A1C">
      <w:pPr>
        <w:spacing w:after="0" w:line="276" w:lineRule="auto"/>
        <w:ind w:firstLine="435"/>
        <w:jc w:val="both"/>
        <w:rPr>
          <w:rFonts w:ascii="Times New Roman" w:hAnsi="Times New Roman" w:cs="Times New Roman"/>
          <w:sz w:val="28"/>
          <w:szCs w:val="28"/>
        </w:rPr>
      </w:pPr>
      <w:r w:rsidRPr="00D0491B">
        <w:rPr>
          <w:rFonts w:ascii="Times New Roman" w:hAnsi="Times New Roman" w:cs="Times New Roman"/>
          <w:sz w:val="28"/>
          <w:szCs w:val="28"/>
        </w:rPr>
        <w:t>По</w:t>
      </w:r>
      <w:r w:rsidR="00AB061D">
        <w:rPr>
          <w:rFonts w:ascii="Times New Roman" w:hAnsi="Times New Roman" w:cs="Times New Roman"/>
          <w:sz w:val="28"/>
          <w:szCs w:val="28"/>
        </w:rPr>
        <w:t xml:space="preserve">вна загальна середня освіта </w:t>
      </w:r>
      <w:r w:rsidR="00627AEB" w:rsidRPr="00627AEB">
        <w:rPr>
          <w:rFonts w:ascii="Times New Roman" w:hAnsi="Times New Roman" w:cs="Times New Roman"/>
          <w:sz w:val="28"/>
          <w:szCs w:val="28"/>
          <w:lang w:val="uk-UA"/>
        </w:rPr>
        <w:t>Шевченківського ліцею</w:t>
      </w:r>
      <w:r w:rsidRPr="00D0491B">
        <w:rPr>
          <w:rFonts w:ascii="Times New Roman" w:hAnsi="Times New Roman" w:cs="Times New Roman"/>
          <w:sz w:val="28"/>
          <w:szCs w:val="28"/>
        </w:rPr>
        <w:t xml:space="preserve">має три рівні освіти, визначені нормативно-правовою базою України: </w:t>
      </w:r>
    </w:p>
    <w:p w:rsidR="00627AEB"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початкова освіта тривалістю чотири роки;</w:t>
      </w:r>
      <w:r w:rsidR="00627AEB">
        <w:rPr>
          <w:rFonts w:ascii="Times New Roman" w:hAnsi="Times New Roman" w:cs="Times New Roman"/>
          <w:i/>
          <w:sz w:val="28"/>
          <w:szCs w:val="28"/>
          <w:lang w:val="uk-UA"/>
        </w:rPr>
        <w:t>є</w:t>
      </w:r>
    </w:p>
    <w:p w:rsidR="00E57A1C" w:rsidRPr="00E57A1C"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 xml:space="preserve"> базова середня освіта тривалістю п’ять років; </w:t>
      </w:r>
    </w:p>
    <w:p w:rsidR="00E57A1C" w:rsidRDefault="00D0491B" w:rsidP="00E57A1C">
      <w:pPr>
        <w:spacing w:after="0" w:line="276" w:lineRule="auto"/>
        <w:jc w:val="both"/>
        <w:rPr>
          <w:rFonts w:ascii="Times New Roman" w:hAnsi="Times New Roman" w:cs="Times New Roman"/>
          <w:sz w:val="28"/>
          <w:szCs w:val="28"/>
          <w:lang w:val="uk-UA"/>
        </w:rPr>
      </w:pPr>
      <w:r w:rsidRPr="00E57A1C">
        <w:rPr>
          <w:rFonts w:ascii="Times New Roman" w:hAnsi="Times New Roman" w:cs="Times New Roman"/>
          <w:i/>
          <w:sz w:val="28"/>
          <w:szCs w:val="28"/>
        </w:rPr>
        <w:t>профільна середня освіта тривалістю два роки</w:t>
      </w:r>
      <w:r w:rsidRPr="00D0491B">
        <w:rPr>
          <w:rFonts w:ascii="Times New Roman" w:hAnsi="Times New Roman" w:cs="Times New Roman"/>
          <w:sz w:val="28"/>
          <w:szCs w:val="28"/>
        </w:rPr>
        <w:t xml:space="preserve">. </w:t>
      </w:r>
    </w:p>
    <w:p w:rsidR="00E57A1C" w:rsidRPr="00E57A1C" w:rsidRDefault="00E57A1C" w:rsidP="00E57A1C">
      <w:pPr>
        <w:spacing w:after="0" w:line="276" w:lineRule="auto"/>
        <w:ind w:firstLine="435"/>
        <w:jc w:val="both"/>
        <w:rPr>
          <w:rFonts w:ascii="Times New Roman" w:hAnsi="Times New Roman" w:cs="Times New Roman"/>
          <w:sz w:val="28"/>
          <w:szCs w:val="28"/>
        </w:rPr>
      </w:pPr>
      <w:r w:rsidRPr="00E57A1C">
        <w:rPr>
          <w:rFonts w:ascii="Times New Roman" w:hAnsi="Times New Roman" w:cs="Times New Roman"/>
          <w:sz w:val="28"/>
          <w:szCs w:val="28"/>
        </w:rPr>
        <w:t>Передбачено адаптаційні цикли на кожному з рівнів здобуття освіти. А саме: </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початкової освіти – адаптаційно-ігровий (1-2 роки навчання);</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базової середньої освіти – адаптаційний (5-6 роки навчання);</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профільної середньої освіти – профільно-адаптаційний (10 рік навчання).</w:t>
      </w:r>
    </w:p>
    <w:p w:rsidR="00C85B67" w:rsidRDefault="00D0491B" w:rsidP="00C85B67">
      <w:pPr>
        <w:spacing w:after="0" w:line="276" w:lineRule="auto"/>
        <w:ind w:firstLine="435"/>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Освітню програму побудовано із врахуванням таких принципів: </w:t>
      </w:r>
    </w:p>
    <w:p w:rsidR="00AB061D" w:rsidRPr="00C85B67" w:rsidRDefault="00D0491B" w:rsidP="00C85B67">
      <w:pPr>
        <w:pStyle w:val="a3"/>
        <w:numPr>
          <w:ilvl w:val="0"/>
          <w:numId w:val="46"/>
        </w:numPr>
        <w:spacing w:after="0" w:line="276" w:lineRule="auto"/>
        <w:ind w:left="426" w:firstLine="0"/>
        <w:jc w:val="both"/>
        <w:rPr>
          <w:rFonts w:ascii="Times New Roman" w:hAnsi="Times New Roman" w:cs="Times New Roman"/>
          <w:sz w:val="28"/>
          <w:szCs w:val="28"/>
          <w:lang w:val="uk-UA"/>
        </w:rPr>
      </w:pPr>
      <w:r w:rsidRPr="00C85B67">
        <w:rPr>
          <w:rFonts w:ascii="Times New Roman" w:hAnsi="Times New Roman" w:cs="Times New Roman"/>
          <w:sz w:val="28"/>
          <w:szCs w:val="28"/>
        </w:rPr>
        <w:t>дитиноцент</w:t>
      </w:r>
      <w:r w:rsidR="00AB061D" w:rsidRPr="00C85B67">
        <w:rPr>
          <w:rFonts w:ascii="Times New Roman" w:hAnsi="Times New Roman" w:cs="Times New Roman"/>
          <w:sz w:val="28"/>
          <w:szCs w:val="28"/>
        </w:rPr>
        <w:t xml:space="preserve">ризму і природовідповідності;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узгодження цілей, змісту і очікуваних результатів навчання;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науковості, доступності і практичної спрямованості змісту;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наступності і перспективності навчання;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взаємозв’язаного формування ключових і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логічної послідовності і достатності засвоєння учнями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можливостей реалізації змісту освіти через предмети або інтегровані курси;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творчого використання вчителем прогр</w:t>
      </w:r>
      <w:r w:rsidR="00AB061D">
        <w:rPr>
          <w:rFonts w:ascii="Times New Roman" w:hAnsi="Times New Roman" w:cs="Times New Roman"/>
          <w:sz w:val="28"/>
          <w:szCs w:val="28"/>
        </w:rPr>
        <w:t xml:space="preserve">ами залежно від умов навчання; </w:t>
      </w:r>
    </w:p>
    <w:p w:rsidR="00D0491B" w:rsidRP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адаптації до індивідуальних особливостей, інтелектуальних і фізичних можливостей, потреб та інтересів дітей. </w:t>
      </w:r>
    </w:p>
    <w:p w:rsidR="00D0491B" w:rsidRPr="00D0491B" w:rsidRDefault="00D0491B" w:rsidP="00C43F46">
      <w:pPr>
        <w:spacing w:after="0" w:line="276" w:lineRule="auto"/>
        <w:ind w:firstLine="360"/>
        <w:jc w:val="both"/>
        <w:rPr>
          <w:rFonts w:ascii="Times New Roman" w:hAnsi="Times New Roman" w:cs="Times New Roman"/>
          <w:sz w:val="28"/>
          <w:szCs w:val="28"/>
        </w:rPr>
      </w:pPr>
      <w:r w:rsidRPr="00D0491B">
        <w:rPr>
          <w:rFonts w:ascii="Times New Roman" w:hAnsi="Times New Roman" w:cs="Times New Roman"/>
          <w:sz w:val="28"/>
          <w:szCs w:val="28"/>
        </w:rPr>
        <w:t xml:space="preserve">Відповідно до ст. 5 Закону України «Про повну загальну середню освіту» мовою освітнього процесу в закладах загальної середньої освіти є державна мова. Зарахування учнів до школи здійснюється на підставі заяви батьків, або осіб, які їх </w:t>
      </w:r>
      <w:r w:rsidRPr="00C43F46">
        <w:rPr>
          <w:rFonts w:ascii="Times New Roman" w:hAnsi="Times New Roman" w:cs="Times New Roman"/>
          <w:sz w:val="28"/>
          <w:szCs w:val="28"/>
        </w:rPr>
        <w:t>замінюют</w:t>
      </w:r>
      <w:r w:rsidR="00C43F46" w:rsidRPr="00C43F46">
        <w:rPr>
          <w:rFonts w:ascii="Times New Roman" w:hAnsi="Times New Roman" w:cs="Times New Roman"/>
          <w:sz w:val="28"/>
          <w:szCs w:val="28"/>
        </w:rPr>
        <w:t>ь.</w:t>
      </w:r>
      <w:r w:rsidRPr="00C43F46">
        <w:rPr>
          <w:rFonts w:ascii="Times New Roman" w:hAnsi="Times New Roman" w:cs="Times New Roman"/>
          <w:sz w:val="28"/>
          <w:szCs w:val="28"/>
        </w:rPr>
        <w:t xml:space="preserve">Здобуття загальної середньої освіти у закладі відбувається за очною (денною) формою (1-11 класи). </w:t>
      </w:r>
    </w:p>
    <w:p w:rsidR="00D0491B" w:rsidRPr="0044178F" w:rsidRDefault="0044178F" w:rsidP="00C43F46">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27AEB">
        <w:rPr>
          <w:rFonts w:ascii="Times New Roman" w:hAnsi="Times New Roman" w:cs="Times New Roman"/>
          <w:sz w:val="28"/>
          <w:szCs w:val="28"/>
          <w:lang w:val="uk-UA"/>
        </w:rPr>
        <w:t xml:space="preserve"> У 2022</w:t>
      </w:r>
      <w:r w:rsidR="00427479">
        <w:rPr>
          <w:rFonts w:ascii="Times New Roman" w:hAnsi="Times New Roman" w:cs="Times New Roman"/>
          <w:sz w:val="28"/>
          <w:szCs w:val="28"/>
          <w:lang w:val="uk-UA"/>
        </w:rPr>
        <w:t>/2023</w:t>
      </w:r>
      <w:r w:rsidR="00D0491B" w:rsidRPr="0044178F">
        <w:rPr>
          <w:rFonts w:ascii="Times New Roman" w:hAnsi="Times New Roman" w:cs="Times New Roman"/>
          <w:sz w:val="28"/>
          <w:szCs w:val="28"/>
          <w:lang w:val="uk-UA"/>
        </w:rPr>
        <w:t xml:space="preserve"> навчальному році в закладі функціонуватимуть </w:t>
      </w:r>
      <w:r w:rsidR="00C43F46">
        <w:rPr>
          <w:rFonts w:ascii="Times New Roman" w:hAnsi="Times New Roman" w:cs="Times New Roman"/>
          <w:sz w:val="28"/>
          <w:szCs w:val="28"/>
          <w:lang w:val="uk-UA"/>
        </w:rPr>
        <w:t>20</w:t>
      </w:r>
      <w:r w:rsidR="00D0491B" w:rsidRPr="0044178F">
        <w:rPr>
          <w:rFonts w:ascii="Times New Roman" w:hAnsi="Times New Roman" w:cs="Times New Roman"/>
          <w:sz w:val="28"/>
          <w:szCs w:val="28"/>
          <w:lang w:val="uk-UA"/>
        </w:rPr>
        <w:t xml:space="preserve"> класів, в яких будуть навчатися </w:t>
      </w:r>
      <w:r w:rsidR="004D3A7C" w:rsidRPr="004D3A7C">
        <w:rPr>
          <w:rFonts w:ascii="Times New Roman" w:hAnsi="Times New Roman" w:cs="Times New Roman"/>
          <w:sz w:val="28"/>
          <w:szCs w:val="28"/>
          <w:lang w:val="uk-UA"/>
        </w:rPr>
        <w:t>389</w:t>
      </w:r>
      <w:r w:rsidR="00D0491B" w:rsidRPr="004D3A7C">
        <w:rPr>
          <w:rFonts w:ascii="Times New Roman" w:hAnsi="Times New Roman" w:cs="Times New Roman"/>
          <w:sz w:val="28"/>
          <w:szCs w:val="28"/>
          <w:lang w:val="uk-UA"/>
        </w:rPr>
        <w:t xml:space="preserve"> учнів: у школі І ступеня – </w:t>
      </w:r>
      <w:r w:rsidRPr="004D3A7C">
        <w:rPr>
          <w:rFonts w:ascii="Times New Roman" w:hAnsi="Times New Roman" w:cs="Times New Roman"/>
          <w:sz w:val="28"/>
          <w:szCs w:val="28"/>
          <w:lang w:val="uk-UA"/>
        </w:rPr>
        <w:t>8</w:t>
      </w:r>
      <w:r w:rsidR="004D3A7C" w:rsidRPr="004D3A7C">
        <w:rPr>
          <w:rFonts w:ascii="Times New Roman" w:hAnsi="Times New Roman" w:cs="Times New Roman"/>
          <w:sz w:val="28"/>
          <w:szCs w:val="28"/>
          <w:lang w:val="uk-UA"/>
        </w:rPr>
        <w:t xml:space="preserve"> класів (166</w:t>
      </w:r>
      <w:r w:rsidR="00D0491B" w:rsidRPr="004D3A7C">
        <w:rPr>
          <w:rFonts w:ascii="Times New Roman" w:hAnsi="Times New Roman" w:cs="Times New Roman"/>
          <w:sz w:val="28"/>
          <w:szCs w:val="28"/>
          <w:lang w:val="uk-UA"/>
        </w:rPr>
        <w:t xml:space="preserve"> учні</w:t>
      </w:r>
      <w:r w:rsidR="004D3A7C" w:rsidRPr="004D3A7C">
        <w:rPr>
          <w:rFonts w:ascii="Times New Roman" w:hAnsi="Times New Roman" w:cs="Times New Roman"/>
          <w:sz w:val="28"/>
          <w:szCs w:val="28"/>
          <w:lang w:val="uk-UA"/>
        </w:rPr>
        <w:t>в</w:t>
      </w:r>
      <w:r w:rsidR="00D0491B" w:rsidRPr="004D3A7C">
        <w:rPr>
          <w:rFonts w:ascii="Times New Roman" w:hAnsi="Times New Roman" w:cs="Times New Roman"/>
          <w:sz w:val="28"/>
          <w:szCs w:val="28"/>
          <w:lang w:val="uk-UA"/>
        </w:rPr>
        <w:t xml:space="preserve">), у школі ІІ ступеня – </w:t>
      </w:r>
      <w:r w:rsidRPr="004D3A7C">
        <w:rPr>
          <w:rFonts w:ascii="Times New Roman" w:hAnsi="Times New Roman" w:cs="Times New Roman"/>
          <w:sz w:val="28"/>
          <w:szCs w:val="28"/>
          <w:lang w:val="uk-UA"/>
        </w:rPr>
        <w:t>10</w:t>
      </w:r>
      <w:r w:rsidR="004D3A7C" w:rsidRPr="004D3A7C">
        <w:rPr>
          <w:rFonts w:ascii="Times New Roman" w:hAnsi="Times New Roman" w:cs="Times New Roman"/>
          <w:sz w:val="28"/>
          <w:szCs w:val="28"/>
          <w:lang w:val="uk-UA"/>
        </w:rPr>
        <w:t xml:space="preserve"> класів (200</w:t>
      </w:r>
      <w:r w:rsidR="00D0491B" w:rsidRPr="004D3A7C">
        <w:rPr>
          <w:rFonts w:ascii="Times New Roman" w:hAnsi="Times New Roman" w:cs="Times New Roman"/>
          <w:sz w:val="28"/>
          <w:szCs w:val="28"/>
          <w:lang w:val="uk-UA"/>
        </w:rPr>
        <w:t xml:space="preserve"> учні</w:t>
      </w:r>
      <w:r w:rsidR="004D3A7C" w:rsidRPr="004D3A7C">
        <w:rPr>
          <w:rFonts w:ascii="Times New Roman" w:hAnsi="Times New Roman" w:cs="Times New Roman"/>
          <w:sz w:val="28"/>
          <w:szCs w:val="28"/>
          <w:lang w:val="uk-UA"/>
        </w:rPr>
        <w:t>в</w:t>
      </w:r>
      <w:r w:rsidR="00D0491B" w:rsidRPr="004D3A7C">
        <w:rPr>
          <w:rFonts w:ascii="Times New Roman" w:hAnsi="Times New Roman" w:cs="Times New Roman"/>
          <w:sz w:val="28"/>
          <w:szCs w:val="28"/>
          <w:lang w:val="uk-UA"/>
        </w:rPr>
        <w:t>), у школі ІІІ ст</w:t>
      </w:r>
      <w:r w:rsidRPr="004D3A7C">
        <w:rPr>
          <w:rFonts w:ascii="Times New Roman" w:hAnsi="Times New Roman" w:cs="Times New Roman"/>
          <w:sz w:val="28"/>
          <w:szCs w:val="28"/>
          <w:lang w:val="uk-UA"/>
        </w:rPr>
        <w:t>у</w:t>
      </w:r>
      <w:r w:rsidR="00D0491B" w:rsidRPr="004D3A7C">
        <w:rPr>
          <w:rFonts w:ascii="Times New Roman" w:hAnsi="Times New Roman" w:cs="Times New Roman"/>
          <w:sz w:val="28"/>
          <w:szCs w:val="28"/>
          <w:lang w:val="uk-UA"/>
        </w:rPr>
        <w:t xml:space="preserve">пеня – </w:t>
      </w:r>
      <w:r w:rsidRPr="004D3A7C">
        <w:rPr>
          <w:rFonts w:ascii="Times New Roman" w:hAnsi="Times New Roman" w:cs="Times New Roman"/>
          <w:sz w:val="28"/>
          <w:szCs w:val="28"/>
          <w:lang w:val="uk-UA"/>
        </w:rPr>
        <w:t>2</w:t>
      </w:r>
      <w:r w:rsidR="00D0491B" w:rsidRPr="004D3A7C">
        <w:rPr>
          <w:rFonts w:ascii="Times New Roman" w:hAnsi="Times New Roman" w:cs="Times New Roman"/>
          <w:sz w:val="28"/>
          <w:szCs w:val="28"/>
          <w:lang w:val="uk-UA"/>
        </w:rPr>
        <w:t xml:space="preserve"> класи (</w:t>
      </w:r>
      <w:r w:rsidRPr="004D3A7C">
        <w:rPr>
          <w:rFonts w:ascii="Times New Roman" w:hAnsi="Times New Roman" w:cs="Times New Roman"/>
          <w:sz w:val="28"/>
          <w:szCs w:val="28"/>
          <w:lang w:val="uk-UA"/>
        </w:rPr>
        <w:t>2</w:t>
      </w:r>
      <w:r w:rsidR="004D3A7C" w:rsidRPr="004D3A7C">
        <w:rPr>
          <w:rFonts w:ascii="Times New Roman" w:hAnsi="Times New Roman" w:cs="Times New Roman"/>
          <w:sz w:val="28"/>
          <w:szCs w:val="28"/>
          <w:lang w:val="uk-UA"/>
        </w:rPr>
        <w:t>3</w:t>
      </w:r>
      <w:r w:rsidR="00D0491B" w:rsidRPr="004D3A7C">
        <w:rPr>
          <w:rFonts w:ascii="Times New Roman" w:hAnsi="Times New Roman" w:cs="Times New Roman"/>
          <w:sz w:val="28"/>
          <w:szCs w:val="28"/>
          <w:lang w:val="uk-UA"/>
        </w:rPr>
        <w:t>учні).</w:t>
      </w:r>
      <w:r w:rsidR="00D0491B" w:rsidRPr="0044178F">
        <w:rPr>
          <w:rFonts w:ascii="Times New Roman" w:hAnsi="Times New Roman" w:cs="Times New Roman"/>
          <w:sz w:val="28"/>
          <w:szCs w:val="28"/>
          <w:lang w:val="uk-UA"/>
        </w:rPr>
        <w:t xml:space="preserve"> </w:t>
      </w:r>
      <w:r w:rsidR="00D0491B" w:rsidRPr="0044178F">
        <w:rPr>
          <w:rFonts w:ascii="Times New Roman" w:hAnsi="Times New Roman" w:cs="Times New Roman"/>
          <w:sz w:val="28"/>
          <w:szCs w:val="28"/>
        </w:rPr>
        <w:t>Режим роботи закладу освіти – одна зміна. Детальний опис режиму роботи закладу освіти та розклад дзвінків</w:t>
      </w:r>
      <w:r w:rsidR="00D0491B" w:rsidRPr="00266415">
        <w:rPr>
          <w:rFonts w:ascii="Times New Roman" w:hAnsi="Times New Roman" w:cs="Times New Roman"/>
          <w:b/>
          <w:sz w:val="28"/>
          <w:szCs w:val="28"/>
        </w:rPr>
        <w:t>у додатку.</w:t>
      </w:r>
    </w:p>
    <w:p w:rsidR="00D0491B" w:rsidRP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З метою реалізації в старшій школі профільної середньої ос</w:t>
      </w:r>
      <w:r w:rsidR="00427479">
        <w:rPr>
          <w:rFonts w:ascii="Times New Roman" w:hAnsi="Times New Roman" w:cs="Times New Roman"/>
          <w:sz w:val="28"/>
          <w:szCs w:val="28"/>
        </w:rPr>
        <w:t>віти в закладі у 202</w:t>
      </w:r>
      <w:r w:rsidR="00427479">
        <w:rPr>
          <w:rFonts w:ascii="Times New Roman" w:hAnsi="Times New Roman" w:cs="Times New Roman"/>
          <w:sz w:val="28"/>
          <w:szCs w:val="28"/>
          <w:lang w:val="uk-UA"/>
        </w:rPr>
        <w:t>2</w:t>
      </w:r>
      <w:r w:rsidR="00427479">
        <w:rPr>
          <w:rFonts w:ascii="Times New Roman" w:hAnsi="Times New Roman" w:cs="Times New Roman"/>
          <w:sz w:val="28"/>
          <w:szCs w:val="28"/>
        </w:rPr>
        <w:t>/202</w:t>
      </w:r>
      <w:r w:rsidR="00427479">
        <w:rPr>
          <w:rFonts w:ascii="Times New Roman" w:hAnsi="Times New Roman" w:cs="Times New Roman"/>
          <w:sz w:val="28"/>
          <w:szCs w:val="28"/>
          <w:lang w:val="uk-UA"/>
        </w:rPr>
        <w:t>3</w:t>
      </w:r>
      <w:r w:rsidRPr="00D0491B">
        <w:rPr>
          <w:rFonts w:ascii="Times New Roman" w:hAnsi="Times New Roman" w:cs="Times New Roman"/>
          <w:sz w:val="28"/>
          <w:szCs w:val="28"/>
        </w:rPr>
        <w:t xml:space="preserve"> н.р. будуть сформовані два класи з вивченням профільних предметів української мови та літератури: 10 клас та 11 клас. Для забезпечення якісних освітніх послуг, наданих здобувачам освіти, додержання моральних, </w:t>
      </w:r>
      <w:r w:rsidRPr="00D0491B">
        <w:rPr>
          <w:rFonts w:ascii="Times New Roman" w:hAnsi="Times New Roman" w:cs="Times New Roman"/>
          <w:sz w:val="28"/>
          <w:szCs w:val="28"/>
        </w:rPr>
        <w:lastRenderedPageBreak/>
        <w:t xml:space="preserve">правових, етичних норм поведінки всіма учасниками освітнього процесу, заклад користується Положенням про академічну доброчесність закладу. </w:t>
      </w:r>
    </w:p>
    <w:p w:rsid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 основі освітньої програми закладу освіти, заклад складає та затверджує річний навчальний план закладу освіти, що конкретизує організацію освітнього процесу. Річний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потреби учнів. Повноцінність загальної середньої освіти забезпечується реалізацією як інваріантної, так і варіативної складових. </w:t>
      </w:r>
    </w:p>
    <w:p w:rsidR="000D11EF" w:rsidRPr="00D0491B" w:rsidRDefault="000D11EF" w:rsidP="00C43F46">
      <w:pPr>
        <w:spacing w:after="0" w:line="276" w:lineRule="auto"/>
        <w:ind w:firstLine="708"/>
        <w:jc w:val="both"/>
        <w:rPr>
          <w:rFonts w:ascii="Times New Roman" w:hAnsi="Times New Roman" w:cs="Times New Roman"/>
          <w:sz w:val="28"/>
          <w:szCs w:val="28"/>
        </w:rPr>
      </w:pPr>
    </w:p>
    <w:p w:rsidR="00D0491B" w:rsidRPr="00D0491B" w:rsidRDefault="00D0491B" w:rsidP="00C43F46">
      <w:pPr>
        <w:spacing w:after="0" w:line="276" w:lineRule="auto"/>
        <w:jc w:val="center"/>
        <w:rPr>
          <w:rFonts w:ascii="Times New Roman" w:hAnsi="Times New Roman" w:cs="Times New Roman"/>
          <w:sz w:val="28"/>
          <w:szCs w:val="28"/>
        </w:rPr>
      </w:pPr>
      <w:r w:rsidRPr="00C43F46">
        <w:rPr>
          <w:rFonts w:ascii="Times New Roman" w:hAnsi="Times New Roman" w:cs="Times New Roman"/>
          <w:b/>
          <w:sz w:val="28"/>
          <w:szCs w:val="28"/>
        </w:rPr>
        <w:t>ІІ. Організація освітнього процесу</w:t>
      </w:r>
      <w:r w:rsidRPr="00D0491B">
        <w:rPr>
          <w:rFonts w:ascii="Times New Roman" w:hAnsi="Times New Roman" w:cs="Times New Roman"/>
          <w:sz w:val="28"/>
          <w:szCs w:val="28"/>
        </w:rPr>
        <w:t>.</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Зміст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класів з українською мовою навчання представників корінних </w:t>
      </w:r>
      <w:r w:rsidRPr="00427479">
        <w:rPr>
          <w:rFonts w:ascii="Times New Roman" w:hAnsi="Times New Roman" w:cs="Times New Roman"/>
          <w:sz w:val="28"/>
          <w:szCs w:val="28"/>
        </w:rPr>
        <w:t xml:space="preserve">народів, національних меншин. </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 xml:space="preserve">Навчальний план для 1-4 класів розроблено на виконання Законів України «Про освіту», «Про повну загальну середню освіту», постанови Кабінету Міністрів України від 20 квітня 2011 року № 462 «Про затвердження Державного стандарту початкової загальної освіти», наказів МОН України від 08.10.2019 №1272 «Про затвердження типових освітніх програм для 1-2-х класів» та від 08.10.2019 №1273 «Про затвердження типових освітніх програм для 3-4-х класів».  </w:t>
      </w:r>
    </w:p>
    <w:p w:rsidR="00D0491B" w:rsidRDefault="00D0491B" w:rsidP="006B4503">
      <w:pPr>
        <w:spacing w:after="0" w:line="276" w:lineRule="auto"/>
        <w:ind w:firstLine="708"/>
        <w:jc w:val="both"/>
        <w:rPr>
          <w:rFonts w:ascii="Times New Roman" w:hAnsi="Times New Roman" w:cs="Times New Roman"/>
          <w:sz w:val="28"/>
          <w:szCs w:val="28"/>
          <w:lang w:val="uk-UA"/>
        </w:rPr>
      </w:pPr>
      <w:r w:rsidRPr="00427479">
        <w:rPr>
          <w:rFonts w:ascii="Times New Roman" w:hAnsi="Times New Roman" w:cs="Times New Roman"/>
          <w:sz w:val="28"/>
          <w:szCs w:val="28"/>
        </w:rPr>
        <w:t xml:space="preserve">Загальний обсяг навчального навантаження </w:t>
      </w:r>
      <w:r w:rsidR="00C46D49" w:rsidRPr="00427479">
        <w:rPr>
          <w:rFonts w:ascii="Times New Roman" w:hAnsi="Times New Roman" w:cs="Times New Roman"/>
          <w:sz w:val="28"/>
          <w:szCs w:val="28"/>
        </w:rPr>
        <w:t xml:space="preserve">для учнів 1-4-х класів складає </w:t>
      </w:r>
      <w:r w:rsidRPr="00427479">
        <w:rPr>
          <w:rFonts w:ascii="Times New Roman" w:hAnsi="Times New Roman" w:cs="Times New Roman"/>
          <w:sz w:val="28"/>
          <w:szCs w:val="28"/>
        </w:rPr>
        <w:t xml:space="preserve"> годин/навчальний рік: для 1-х класів – 805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w:t>
      </w:r>
      <w:r w:rsidR="00102733" w:rsidRPr="00427479">
        <w:rPr>
          <w:rFonts w:ascii="Times New Roman" w:hAnsi="Times New Roman" w:cs="Times New Roman"/>
          <w:sz w:val="28"/>
          <w:szCs w:val="28"/>
        </w:rPr>
        <w:t xml:space="preserve">планах І ступеня </w:t>
      </w:r>
      <w:r w:rsidR="00607B0F" w:rsidRPr="00427479">
        <w:rPr>
          <w:rFonts w:ascii="Times New Roman" w:hAnsi="Times New Roman" w:cs="Times New Roman"/>
          <w:sz w:val="28"/>
          <w:szCs w:val="28"/>
          <w:lang w:val="uk-UA"/>
        </w:rPr>
        <w:t>(розміщено в додатках)</w:t>
      </w:r>
    </w:p>
    <w:p w:rsidR="00427479" w:rsidRPr="00427479" w:rsidRDefault="00427479" w:rsidP="006B4503">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lastRenderedPageBreak/>
        <w:t>Навчальний план для 5</w:t>
      </w:r>
      <w:r w:rsidR="00E8394D">
        <w:rPr>
          <w:rFonts w:ascii="Times New Roman" w:hAnsi="Times New Roman" w:cs="Times New Roman"/>
          <w:sz w:val="28"/>
          <w:szCs w:val="28"/>
          <w:lang w:val="uk-UA"/>
        </w:rPr>
        <w:t xml:space="preserve">-х </w:t>
      </w:r>
      <w:r w:rsidRPr="00427479">
        <w:rPr>
          <w:rFonts w:ascii="Times New Roman" w:hAnsi="Times New Roman" w:cs="Times New Roman"/>
          <w:sz w:val="28"/>
          <w:szCs w:val="28"/>
        </w:rPr>
        <w:t>кл</w:t>
      </w:r>
      <w:r>
        <w:rPr>
          <w:rFonts w:ascii="Times New Roman" w:hAnsi="Times New Roman" w:cs="Times New Roman"/>
          <w:sz w:val="28"/>
          <w:szCs w:val="28"/>
          <w:lang w:val="uk-UA"/>
        </w:rPr>
        <w:t>асів</w:t>
      </w:r>
      <w:r w:rsidRPr="00427479">
        <w:rPr>
          <w:rFonts w:ascii="Times New Roman" w:hAnsi="Times New Roman" w:cs="Times New Roman"/>
          <w:sz w:val="28"/>
          <w:szCs w:val="28"/>
        </w:rPr>
        <w:t xml:space="preserve"> розроблений за типовою</w:t>
      </w:r>
      <w:r>
        <w:rPr>
          <w:rFonts w:ascii="Times New Roman" w:hAnsi="Times New Roman" w:cs="Times New Roman"/>
          <w:sz w:val="28"/>
          <w:szCs w:val="28"/>
        </w:rPr>
        <w:t xml:space="preserve"> освітня програм</w:t>
      </w:r>
      <w:r>
        <w:rPr>
          <w:rFonts w:ascii="Times New Roman" w:hAnsi="Times New Roman" w:cs="Times New Roman"/>
          <w:sz w:val="28"/>
          <w:szCs w:val="28"/>
          <w:lang w:val="uk-UA"/>
        </w:rPr>
        <w:t>ою</w:t>
      </w:r>
      <w:r w:rsidRPr="00427479">
        <w:rPr>
          <w:rFonts w:ascii="Times New Roman" w:hAnsi="Times New Roman" w:cs="Times New Roman"/>
          <w:sz w:val="28"/>
          <w:szCs w:val="28"/>
        </w:rPr>
        <w:t xml:space="preserve"> для 5-9 класів закладів загальної середньої освіти (наказ МОН від 19.02.2021 № 235), що розроблена відповідно до </w:t>
      </w:r>
      <w:hyperlink r:id="rId8" w:history="1">
        <w:r w:rsidRPr="00427479">
          <w:rPr>
            <w:rFonts w:ascii="Times New Roman" w:hAnsi="Times New Roman" w:cs="Times New Roman"/>
            <w:sz w:val="28"/>
            <w:szCs w:val="28"/>
          </w:rPr>
          <w:t>Державного стандарту базової середньої освіти</w:t>
        </w:r>
      </w:hyperlink>
      <w:r w:rsidRPr="00427479">
        <w:rPr>
          <w:rFonts w:ascii="Times New Roman" w:hAnsi="Times New Roman" w:cs="Times New Roman"/>
          <w:sz w:val="28"/>
          <w:szCs w:val="28"/>
        </w:rPr>
        <w:t> на продовження реформи «Нова українська школа».</w:t>
      </w:r>
    </w:p>
    <w:p w:rsidR="00D0491B" w:rsidRPr="00D0491B" w:rsidRDefault="00D0491B" w:rsidP="006B4503">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Навчальні плани для здобувачів загальної середньої освіти ІІ ступеня (базова середня освіта</w:t>
      </w:r>
      <w:r w:rsidR="00427479">
        <w:rPr>
          <w:rFonts w:ascii="Times New Roman" w:hAnsi="Times New Roman" w:cs="Times New Roman"/>
          <w:sz w:val="28"/>
          <w:szCs w:val="28"/>
          <w:lang w:val="uk-UA"/>
        </w:rPr>
        <w:t>, 6-9 класи</w:t>
      </w:r>
      <w:r w:rsidRPr="00D0491B">
        <w:rPr>
          <w:rFonts w:ascii="Times New Roman" w:hAnsi="Times New Roman" w:cs="Times New Roman"/>
          <w:sz w:val="28"/>
          <w:szCs w:val="28"/>
        </w:rPr>
        <w:t xml:space="preserve">) розроблені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№405 від 20.04.2018. Загальний обсяг навчального навантаження для учнів 5-9-х класів закладів загальної середньої освіти складає годин/навчальний рік: для 5-х класів – </w:t>
      </w:r>
      <w:r w:rsidR="00102733">
        <w:rPr>
          <w:rFonts w:ascii="Times New Roman" w:hAnsi="Times New Roman" w:cs="Times New Roman"/>
          <w:sz w:val="28"/>
          <w:szCs w:val="28"/>
          <w:lang w:val="uk-UA"/>
        </w:rPr>
        <w:t xml:space="preserve">1085 </w:t>
      </w:r>
      <w:r w:rsidRPr="00D0491B">
        <w:rPr>
          <w:rFonts w:ascii="Times New Roman" w:hAnsi="Times New Roman" w:cs="Times New Roman"/>
          <w:sz w:val="28"/>
          <w:szCs w:val="28"/>
        </w:rPr>
        <w:t>годин/навчальний рік, для 6-х класів – 1</w:t>
      </w:r>
      <w:r w:rsidR="00C46D49">
        <w:rPr>
          <w:rFonts w:ascii="Times New Roman" w:hAnsi="Times New Roman" w:cs="Times New Roman"/>
          <w:sz w:val="28"/>
          <w:szCs w:val="28"/>
          <w:lang w:val="uk-UA"/>
        </w:rPr>
        <w:t>190</w:t>
      </w:r>
      <w:r w:rsidRPr="00D0491B">
        <w:rPr>
          <w:rFonts w:ascii="Times New Roman" w:hAnsi="Times New Roman" w:cs="Times New Roman"/>
          <w:sz w:val="28"/>
          <w:szCs w:val="28"/>
        </w:rPr>
        <w:t xml:space="preserve"> годин/навчальний рік, для 7-х класів – </w:t>
      </w:r>
      <w:r w:rsidR="00C46D49">
        <w:rPr>
          <w:rFonts w:ascii="Times New Roman" w:hAnsi="Times New Roman" w:cs="Times New Roman"/>
          <w:sz w:val="28"/>
          <w:szCs w:val="28"/>
          <w:lang w:val="uk-UA"/>
        </w:rPr>
        <w:t>1225</w:t>
      </w:r>
      <w:r w:rsidRPr="00D0491B">
        <w:rPr>
          <w:rFonts w:ascii="Times New Roman" w:hAnsi="Times New Roman" w:cs="Times New Roman"/>
          <w:sz w:val="28"/>
          <w:szCs w:val="28"/>
        </w:rPr>
        <w:t xml:space="preserve"> годин/навчаль</w:t>
      </w:r>
      <w:r w:rsidR="00C46D49">
        <w:rPr>
          <w:rFonts w:ascii="Times New Roman" w:hAnsi="Times New Roman" w:cs="Times New Roman"/>
          <w:sz w:val="28"/>
          <w:szCs w:val="28"/>
        </w:rPr>
        <w:t>ний рік, для 8-х класів – 126</w:t>
      </w:r>
      <w:r w:rsidR="00C46D49">
        <w:rPr>
          <w:rFonts w:ascii="Times New Roman" w:hAnsi="Times New Roman" w:cs="Times New Roman"/>
          <w:sz w:val="28"/>
          <w:szCs w:val="28"/>
          <w:lang w:val="uk-UA"/>
        </w:rPr>
        <w:t xml:space="preserve">0 </w:t>
      </w:r>
      <w:r w:rsidR="00C46D49" w:rsidRPr="00D0491B">
        <w:rPr>
          <w:rFonts w:ascii="Times New Roman" w:hAnsi="Times New Roman" w:cs="Times New Roman"/>
          <w:sz w:val="28"/>
          <w:szCs w:val="28"/>
        </w:rPr>
        <w:t>годин</w:t>
      </w:r>
      <w:r w:rsidRPr="00D0491B">
        <w:rPr>
          <w:rFonts w:ascii="Times New Roman" w:hAnsi="Times New Roman" w:cs="Times New Roman"/>
          <w:sz w:val="28"/>
          <w:szCs w:val="28"/>
        </w:rPr>
        <w:t xml:space="preserve">/навчальний рік, для 9-х класів – 1260 годин/навчальний рік. Детальний розподіл навчального навантаження на тиждень окреслено у навчальних планах </w:t>
      </w:r>
      <w:r w:rsidR="00607B0F" w:rsidRPr="00266415">
        <w:rPr>
          <w:rFonts w:ascii="Times New Roman" w:hAnsi="Times New Roman" w:cs="Times New Roman"/>
          <w:b/>
          <w:sz w:val="28"/>
          <w:szCs w:val="28"/>
          <w:lang w:val="uk-UA"/>
        </w:rPr>
        <w:t>(розміщено в додатках</w:t>
      </w:r>
      <w:r w:rsidR="00607B0F">
        <w:rPr>
          <w:rFonts w:ascii="Times New Roman" w:hAnsi="Times New Roman" w:cs="Times New Roman"/>
          <w:sz w:val="28"/>
          <w:szCs w:val="28"/>
          <w:lang w:val="uk-UA"/>
        </w:rPr>
        <w:t>)</w:t>
      </w:r>
      <w:r w:rsidRPr="00D0491B">
        <w:rPr>
          <w:rFonts w:ascii="Times New Roman" w:hAnsi="Times New Roman" w:cs="Times New Roman"/>
          <w:sz w:val="28"/>
          <w:szCs w:val="28"/>
        </w:rPr>
        <w:t xml:space="preserve">.  </w:t>
      </w:r>
    </w:p>
    <w:p w:rsidR="00D0491B" w:rsidRDefault="00D0491B" w:rsidP="00C46D49">
      <w:pPr>
        <w:spacing w:after="0" w:line="276" w:lineRule="auto"/>
        <w:ind w:firstLine="708"/>
        <w:jc w:val="both"/>
        <w:rPr>
          <w:rFonts w:ascii="Times New Roman" w:hAnsi="Times New Roman" w:cs="Times New Roman"/>
          <w:b/>
          <w:sz w:val="28"/>
          <w:szCs w:val="28"/>
          <w:lang w:val="uk-UA"/>
        </w:rPr>
      </w:pPr>
      <w:r w:rsidRPr="00D0491B">
        <w:rPr>
          <w:rFonts w:ascii="Times New Roman" w:hAnsi="Times New Roman" w:cs="Times New Roman"/>
          <w:sz w:val="28"/>
          <w:szCs w:val="28"/>
        </w:rPr>
        <w:t xml:space="preserve">Навчальний план здобувачів закладів загальної середньої освіти ІІІ ступеня (профільна середня освіта) розроблено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№408 від 20.04.2018.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Загальний обсяг навчального навантаження здобувачів профільної середньої освіти для 10-11-х класів складає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ІІІ ступеня </w:t>
      </w:r>
      <w:r w:rsidR="00607B0F" w:rsidRPr="00266415">
        <w:rPr>
          <w:rFonts w:ascii="Times New Roman" w:hAnsi="Times New Roman" w:cs="Times New Roman"/>
          <w:b/>
          <w:sz w:val="28"/>
          <w:szCs w:val="28"/>
          <w:lang w:val="uk-UA"/>
        </w:rPr>
        <w:t>(розміщено в додатках)</w:t>
      </w:r>
      <w:r w:rsidR="0067377D">
        <w:rPr>
          <w:rFonts w:ascii="Times New Roman" w:hAnsi="Times New Roman" w:cs="Times New Roman"/>
          <w:b/>
          <w:sz w:val="28"/>
          <w:szCs w:val="28"/>
          <w:lang w:val="uk-UA"/>
        </w:rPr>
        <w:t>.</w:t>
      </w:r>
    </w:p>
    <w:p w:rsidR="0067377D" w:rsidRPr="00266415" w:rsidRDefault="0067377D" w:rsidP="00C46D49">
      <w:pPr>
        <w:spacing w:after="0" w:line="276" w:lineRule="auto"/>
        <w:ind w:firstLine="708"/>
        <w:jc w:val="both"/>
        <w:rPr>
          <w:rFonts w:ascii="Times New Roman" w:hAnsi="Times New Roman" w:cs="Times New Roman"/>
          <w:b/>
          <w:sz w:val="28"/>
          <w:szCs w:val="28"/>
        </w:rPr>
      </w:pPr>
    </w:p>
    <w:p w:rsidR="009F42CE" w:rsidRDefault="009F42CE" w:rsidP="009F42CE">
      <w:pPr>
        <w:spacing w:after="0" w:line="360" w:lineRule="auto"/>
        <w:jc w:val="center"/>
        <w:rPr>
          <w:rFonts w:ascii="Times New Roman" w:hAnsi="Times New Roman" w:cs="Times New Roman"/>
          <w:sz w:val="28"/>
          <w:szCs w:val="28"/>
        </w:rPr>
      </w:pPr>
      <w:r w:rsidRPr="009F42CE">
        <w:rPr>
          <w:rFonts w:ascii="Times New Roman" w:hAnsi="Times New Roman" w:cs="Times New Roman"/>
          <w:b/>
          <w:sz w:val="28"/>
          <w:szCs w:val="28"/>
          <w:lang w:val="uk-UA"/>
        </w:rPr>
        <w:t>ІІ.І Індивідуальне та інклюзивне навча</w:t>
      </w:r>
      <w:r>
        <w:rPr>
          <w:rFonts w:ascii="Times New Roman" w:hAnsi="Times New Roman" w:cs="Times New Roman"/>
          <w:b/>
          <w:sz w:val="28"/>
          <w:szCs w:val="28"/>
          <w:lang w:val="uk-UA"/>
        </w:rPr>
        <w:t>н</w:t>
      </w:r>
      <w:r w:rsidRPr="009F42CE">
        <w:rPr>
          <w:rFonts w:ascii="Times New Roman" w:hAnsi="Times New Roman" w:cs="Times New Roman"/>
          <w:b/>
          <w:sz w:val="28"/>
          <w:szCs w:val="28"/>
          <w:lang w:val="uk-UA"/>
        </w:rPr>
        <w:t>ня</w:t>
      </w:r>
    </w:p>
    <w:p w:rsidR="008435B0" w:rsidRPr="008435B0" w:rsidRDefault="008435B0" w:rsidP="008435B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організації індивідуальної форми навчання (педагогічного патронажу</w:t>
      </w:r>
      <w:r w:rsidR="00AA7F58">
        <w:rPr>
          <w:rFonts w:ascii="Times New Roman" w:hAnsi="Times New Roman" w:cs="Times New Roman"/>
          <w:sz w:val="28"/>
          <w:szCs w:val="28"/>
          <w:lang w:val="uk-UA"/>
        </w:rPr>
        <w:t xml:space="preserve"> та сімейного</w:t>
      </w:r>
      <w:r>
        <w:rPr>
          <w:rFonts w:ascii="Times New Roman" w:hAnsi="Times New Roman" w:cs="Times New Roman"/>
          <w:sz w:val="28"/>
          <w:szCs w:val="28"/>
          <w:lang w:val="uk-UA"/>
        </w:rPr>
        <w:t xml:space="preserve">) та інклюзивної форми навчання - </w:t>
      </w:r>
      <w:r w:rsidRPr="008435B0">
        <w:rPr>
          <w:rFonts w:ascii="Times New Roman" w:hAnsi="Times New Roman" w:cs="Times New Roman"/>
          <w:sz w:val="28"/>
          <w:szCs w:val="28"/>
          <w:lang w:val="uk-UA"/>
        </w:rPr>
        <w:t>забезпечення рівного доступу до якісної освіти, соціалізації дітей, які потребують корекції фізичного та розумового розвитку.</w:t>
      </w:r>
    </w:p>
    <w:p w:rsidR="008435B0" w:rsidRPr="008435B0" w:rsidRDefault="008435B0" w:rsidP="008435B0">
      <w:pPr>
        <w:pStyle w:val="a4"/>
        <w:spacing w:before="0" w:beforeAutospacing="0" w:after="0" w:afterAutospacing="0" w:line="276" w:lineRule="auto"/>
        <w:ind w:firstLine="708"/>
        <w:jc w:val="both"/>
        <w:rPr>
          <w:rFonts w:eastAsiaTheme="minorHAnsi"/>
          <w:i/>
          <w:sz w:val="28"/>
          <w:szCs w:val="28"/>
          <w:lang w:val="uk-UA" w:eastAsia="en-US"/>
        </w:rPr>
      </w:pPr>
      <w:r w:rsidRPr="008435B0">
        <w:rPr>
          <w:rFonts w:eastAsiaTheme="minorHAnsi"/>
          <w:b/>
          <w:i/>
          <w:sz w:val="28"/>
          <w:szCs w:val="28"/>
          <w:lang w:val="uk-UA" w:eastAsia="en-US"/>
        </w:rPr>
        <w:t>Основні завдання</w:t>
      </w:r>
      <w:r w:rsidRPr="008435B0">
        <w:rPr>
          <w:rFonts w:eastAsiaTheme="minorHAnsi"/>
          <w:i/>
          <w:sz w:val="28"/>
          <w:szCs w:val="28"/>
          <w:lang w:val="uk-UA" w:eastAsia="en-US"/>
        </w:rPr>
        <w:t>:</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створення належних умов для фізичного, інтелектуального і духовного розвитку та забезпечення рівного доступу до якісної освіти дітей, які потребують корекції фізичного та (або) розумового розвитку, підготовки їх до самостійного життя;</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lastRenderedPageBreak/>
        <w:t xml:space="preserve"> координація та узагальнення роботи вчителів, які здійснюють індивідуальне</w:t>
      </w:r>
      <w:r>
        <w:rPr>
          <w:rFonts w:eastAsiaTheme="minorHAnsi"/>
          <w:sz w:val="28"/>
          <w:szCs w:val="28"/>
          <w:lang w:val="uk-UA" w:eastAsia="en-US"/>
        </w:rPr>
        <w:t>та інклюзивне</w:t>
      </w:r>
      <w:r w:rsidRPr="008435B0">
        <w:rPr>
          <w:rFonts w:eastAsiaTheme="minorHAnsi"/>
          <w:sz w:val="28"/>
          <w:szCs w:val="28"/>
          <w:lang w:val="uk-UA" w:eastAsia="en-US"/>
        </w:rPr>
        <w:t xml:space="preserve"> навчання;</w:t>
      </w:r>
    </w:p>
    <w:p w:rsidR="008435B0" w:rsidRP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просвітницька робота щодо роз‘яснення особливостей навчання та виховання дітей з особливими потребами серед педагогічної та батьківської громади.</w:t>
      </w:r>
    </w:p>
    <w:p w:rsidR="008435B0" w:rsidRPr="008435B0" w:rsidRDefault="008435B0" w:rsidP="008435B0">
      <w:pPr>
        <w:pStyle w:val="a4"/>
        <w:spacing w:before="0" w:beforeAutospacing="0" w:after="0" w:afterAutospacing="0" w:line="276" w:lineRule="auto"/>
        <w:ind w:firstLine="435"/>
        <w:jc w:val="both"/>
        <w:rPr>
          <w:rFonts w:eastAsiaTheme="minorHAnsi"/>
          <w:b/>
          <w:i/>
          <w:sz w:val="28"/>
          <w:szCs w:val="28"/>
          <w:lang w:val="uk-UA" w:eastAsia="en-US"/>
        </w:rPr>
      </w:pPr>
      <w:r w:rsidRPr="008435B0">
        <w:rPr>
          <w:rFonts w:eastAsiaTheme="minorHAnsi"/>
          <w:b/>
          <w:i/>
          <w:sz w:val="28"/>
          <w:szCs w:val="28"/>
          <w:lang w:val="uk-UA" w:eastAsia="en-US"/>
        </w:rPr>
        <w:t>Шляхи реалізації:</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організація навчання дітей з особливими освітніми потребами з урахуванням їх психофізичного розвитку;</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проведення проблемних семінарів для вчителів, які здійснюють індивідуальне </w:t>
      </w:r>
      <w:r>
        <w:rPr>
          <w:rFonts w:eastAsiaTheme="minorHAnsi"/>
          <w:sz w:val="28"/>
          <w:szCs w:val="28"/>
          <w:lang w:val="uk-UA" w:eastAsia="en-US"/>
        </w:rPr>
        <w:t xml:space="preserve">та інклюзивне </w:t>
      </w:r>
      <w:r w:rsidRPr="008435B0">
        <w:rPr>
          <w:rFonts w:eastAsiaTheme="minorHAnsi"/>
          <w:sz w:val="28"/>
          <w:szCs w:val="28"/>
          <w:lang w:val="uk-UA" w:eastAsia="en-US"/>
        </w:rPr>
        <w:t>навчання, забезпечення програмами, підручниками;</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забезпечення комплексного соціально-медико-психологічного супроводу дітей з </w:t>
      </w:r>
      <w:r>
        <w:rPr>
          <w:rFonts w:eastAsiaTheme="minorHAnsi"/>
          <w:sz w:val="28"/>
          <w:szCs w:val="28"/>
          <w:lang w:val="uk-UA" w:eastAsia="en-US"/>
        </w:rPr>
        <w:t>особливими освітніми потребами</w:t>
      </w:r>
      <w:r w:rsidRPr="008435B0">
        <w:rPr>
          <w:rFonts w:eastAsiaTheme="minorHAnsi"/>
          <w:sz w:val="28"/>
          <w:szCs w:val="28"/>
          <w:lang w:val="uk-UA" w:eastAsia="en-US"/>
        </w:rPr>
        <w:t>;</w:t>
      </w:r>
    </w:p>
    <w:p w:rsidR="008435B0" w:rsidRP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надання консультативно-методичної допомоги батькам, вчителям, вихователям з питань навчання та виховання дітей з особливими освітніми потребами.</w:t>
      </w:r>
    </w:p>
    <w:p w:rsidR="008435B0" w:rsidRPr="008435B0" w:rsidRDefault="008435B0" w:rsidP="008435B0">
      <w:pPr>
        <w:pStyle w:val="a4"/>
        <w:spacing w:before="0" w:beforeAutospacing="0" w:after="0" w:afterAutospacing="0" w:line="276" w:lineRule="auto"/>
        <w:ind w:firstLine="426"/>
        <w:jc w:val="both"/>
        <w:rPr>
          <w:rFonts w:eastAsiaTheme="minorHAnsi"/>
          <w:b/>
          <w:i/>
          <w:sz w:val="28"/>
          <w:szCs w:val="28"/>
          <w:lang w:val="uk-UA" w:eastAsia="en-US"/>
        </w:rPr>
      </w:pPr>
      <w:r w:rsidRPr="008435B0">
        <w:rPr>
          <w:rFonts w:eastAsiaTheme="minorHAnsi"/>
          <w:b/>
          <w:i/>
          <w:sz w:val="28"/>
          <w:szCs w:val="28"/>
          <w:lang w:val="uk-UA" w:eastAsia="en-US"/>
        </w:rPr>
        <w:t>Очікувані результати:</w:t>
      </w:r>
    </w:p>
    <w:p w:rsidR="008435B0" w:rsidRPr="008435B0" w:rsidRDefault="008435B0" w:rsidP="008435B0">
      <w:pPr>
        <w:pStyle w:val="a4"/>
        <w:numPr>
          <w:ilvl w:val="0"/>
          <w:numId w:val="41"/>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максимальне становлення соціально-адаптаційних можливостей дітей з особливими потребами, їх підготовки до життєвої адаптації, подальшої трудової діяльності в суспільстві, самообслуговування, спілкування, адекватної соціальної поведінки.</w:t>
      </w:r>
    </w:p>
    <w:p w:rsidR="008435B0" w:rsidRDefault="002A4ED9"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Індивідуальна форма</w:t>
      </w:r>
      <w:r w:rsidR="009F42CE" w:rsidRPr="009F42CE">
        <w:rPr>
          <w:rFonts w:ascii="Times New Roman" w:hAnsi="Times New Roman" w:cs="Times New Roman"/>
          <w:i/>
          <w:sz w:val="28"/>
          <w:szCs w:val="28"/>
          <w:lang w:val="uk-UA"/>
        </w:rPr>
        <w:t>навчання</w:t>
      </w:r>
      <w:r w:rsidR="009F42CE" w:rsidRPr="009F42CE">
        <w:rPr>
          <w:rFonts w:ascii="Arial" w:hAnsi="Arial" w:cs="Arial"/>
          <w:color w:val="000000"/>
          <w:sz w:val="21"/>
          <w:szCs w:val="21"/>
          <w:shd w:val="clear" w:color="auto" w:fill="FFFFFF"/>
          <w:lang w:val="uk-UA"/>
        </w:rPr>
        <w:t xml:space="preserve">– </w:t>
      </w:r>
      <w:r w:rsidR="009F42CE" w:rsidRPr="009F42CE">
        <w:rPr>
          <w:rFonts w:ascii="Times New Roman" w:hAnsi="Times New Roman" w:cs="Times New Roman"/>
          <w:sz w:val="28"/>
          <w:szCs w:val="28"/>
          <w:lang w:val="uk-UA"/>
        </w:rPr>
        <w:t>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r w:rsidR="009F42CE">
        <w:rPr>
          <w:rFonts w:ascii="Times New Roman" w:hAnsi="Times New Roman" w:cs="Times New Roman"/>
          <w:sz w:val="28"/>
          <w:szCs w:val="28"/>
          <w:lang w:val="uk-UA"/>
        </w:rPr>
        <w:t xml:space="preserve"> Н</w:t>
      </w:r>
      <w:r>
        <w:rPr>
          <w:rFonts w:ascii="Times New Roman" w:hAnsi="Times New Roman" w:cs="Times New Roman"/>
          <w:sz w:val="28"/>
          <w:szCs w:val="28"/>
          <w:lang w:val="uk-UA"/>
        </w:rPr>
        <w:t>авчання організована відповідно до «П</w:t>
      </w:r>
      <w:r w:rsidRPr="002A4ED9">
        <w:rPr>
          <w:rFonts w:ascii="Times New Roman" w:hAnsi="Times New Roman" w:cs="Times New Roman"/>
          <w:sz w:val="28"/>
          <w:szCs w:val="28"/>
          <w:lang w:val="uk-UA"/>
        </w:rPr>
        <w:t>оложенняпро індивідуальну форму здобуття загальної середньої освіти</w:t>
      </w:r>
      <w:r>
        <w:rPr>
          <w:rFonts w:ascii="Times New Roman" w:hAnsi="Times New Roman" w:cs="Times New Roman"/>
          <w:sz w:val="28"/>
          <w:szCs w:val="28"/>
          <w:lang w:val="uk-UA"/>
        </w:rPr>
        <w:t>»,затвердженого н</w:t>
      </w:r>
      <w:r w:rsidRPr="002A4ED9">
        <w:rPr>
          <w:rFonts w:ascii="Times New Roman" w:hAnsi="Times New Roman" w:cs="Times New Roman"/>
          <w:sz w:val="28"/>
          <w:szCs w:val="28"/>
          <w:lang w:val="uk-UA"/>
        </w:rPr>
        <w:t>аказ</w:t>
      </w:r>
      <w:r>
        <w:rPr>
          <w:rFonts w:ascii="Times New Roman" w:hAnsi="Times New Roman" w:cs="Times New Roman"/>
          <w:sz w:val="28"/>
          <w:szCs w:val="28"/>
          <w:lang w:val="uk-UA"/>
        </w:rPr>
        <w:t>ом</w:t>
      </w:r>
      <w:r w:rsidRPr="002A4ED9">
        <w:rPr>
          <w:rFonts w:ascii="Times New Roman" w:hAnsi="Times New Roman" w:cs="Times New Roman"/>
          <w:sz w:val="28"/>
          <w:szCs w:val="28"/>
          <w:lang w:val="uk-UA"/>
        </w:rPr>
        <w:t xml:space="preserve"> Міністерства освітиі науки України12 січня 2016 року № 8(у редакції наказу Міністерстваосвіти і науки Українивід 10 липня 2019 року № 955)</w:t>
      </w:r>
    </w:p>
    <w:p w:rsidR="00160F07" w:rsidRDefault="00160F07"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Інклюзивне навчання</w:t>
      </w:r>
      <w:r w:rsidRPr="00160F07">
        <w:rPr>
          <w:rFonts w:ascii="Times New Roman" w:hAnsi="Times New Roman" w:cs="Times New Roman"/>
          <w:sz w:val="28"/>
          <w:szCs w:val="28"/>
          <w:lang w:val="uk-UA"/>
        </w:rPr>
        <w:t xml:space="preserve">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 </w:t>
      </w:r>
      <w:hyperlink r:id="rId9" w:history="1">
        <w:r w:rsidRPr="00160F07">
          <w:rPr>
            <w:rFonts w:ascii="Times New Roman" w:hAnsi="Times New Roman" w:cs="Times New Roman"/>
            <w:sz w:val="28"/>
            <w:szCs w:val="28"/>
            <w:lang w:val="uk-UA"/>
          </w:rPr>
          <w:t>«Про затвердження Концепції розвитку інклюзивного навчання»</w:t>
        </w:r>
      </w:hyperlink>
      <w:r w:rsidRPr="00160F07">
        <w:rPr>
          <w:rFonts w:ascii="Times New Roman" w:hAnsi="Times New Roman" w:cs="Times New Roman"/>
          <w:sz w:val="28"/>
          <w:szCs w:val="28"/>
          <w:lang w:val="uk-UA"/>
        </w:rPr>
        <w:t>).</w:t>
      </w:r>
    </w:p>
    <w:p w:rsidR="00002D1F" w:rsidRPr="00160F07" w:rsidRDefault="00160F07" w:rsidP="00160F07">
      <w:pPr>
        <w:spacing w:after="0" w:line="276"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Інклюзив</w:t>
      </w:r>
      <w:r w:rsidR="00002D1F">
        <w:rPr>
          <w:rFonts w:ascii="Times New Roman" w:hAnsi="Times New Roman" w:cs="Times New Roman"/>
          <w:sz w:val="28"/>
          <w:szCs w:val="28"/>
          <w:lang w:val="uk-UA"/>
        </w:rPr>
        <w:t xml:space="preserve">на форма навчання </w:t>
      </w:r>
      <w:r>
        <w:rPr>
          <w:rFonts w:ascii="Times New Roman" w:hAnsi="Times New Roman" w:cs="Times New Roman"/>
          <w:sz w:val="28"/>
          <w:szCs w:val="28"/>
          <w:lang w:val="uk-UA"/>
        </w:rPr>
        <w:t xml:space="preserve">здійснюється за формою повної інтеграції </w:t>
      </w:r>
      <w:r w:rsidRPr="00160F07">
        <w:rPr>
          <w:rFonts w:ascii="Times New Roman" w:hAnsi="Times New Roman" w:cs="Times New Roman"/>
          <w:sz w:val="28"/>
          <w:szCs w:val="28"/>
          <w:lang w:val="uk-UA"/>
        </w:rPr>
        <w:t xml:space="preserve">за якою дітей із психологічною готовністю до спільного навчання зі здоровими однолітками та рівнем психофізичного розвитку, що відповідає віковій нормі, по 1-3 особи включають до звичайних класів (груп) </w:t>
      </w:r>
      <w:r w:rsidRPr="00160F07">
        <w:rPr>
          <w:rFonts w:ascii="Times New Roman" w:hAnsi="Times New Roman" w:cs="Times New Roman"/>
          <w:sz w:val="28"/>
          <w:szCs w:val="28"/>
          <w:lang w:val="uk-UA"/>
        </w:rPr>
        <w:lastRenderedPageBreak/>
        <w:t xml:space="preserve">загальноосвітнього навчального закладу; при цьому вони </w:t>
      </w:r>
      <w:r>
        <w:rPr>
          <w:rFonts w:ascii="Times New Roman" w:hAnsi="Times New Roman" w:cs="Times New Roman"/>
          <w:sz w:val="28"/>
          <w:szCs w:val="28"/>
          <w:lang w:val="uk-UA"/>
        </w:rPr>
        <w:t>одержують</w:t>
      </w:r>
      <w:r w:rsidRPr="00160F07">
        <w:rPr>
          <w:rFonts w:ascii="Times New Roman" w:hAnsi="Times New Roman" w:cs="Times New Roman"/>
          <w:sz w:val="28"/>
          <w:szCs w:val="28"/>
          <w:lang w:val="uk-UA"/>
        </w:rPr>
        <w:t xml:space="preserve"> корекційну допомогу за місцем навчання та проживання</w:t>
      </w:r>
      <w:r>
        <w:rPr>
          <w:rFonts w:ascii="Times New Roman" w:hAnsi="Times New Roman" w:cs="Times New Roman"/>
          <w:sz w:val="28"/>
          <w:szCs w:val="28"/>
          <w:lang w:val="uk-UA"/>
        </w:rPr>
        <w:t>.</w:t>
      </w:r>
    </w:p>
    <w:p w:rsidR="000A34EC" w:rsidRPr="000A34EC" w:rsidRDefault="00160F07" w:rsidP="000205AF">
      <w:pPr>
        <w:spacing w:after="0" w:line="276" w:lineRule="auto"/>
        <w:ind w:firstLine="708"/>
        <w:jc w:val="both"/>
        <w:rPr>
          <w:rFonts w:ascii="Arial" w:hAnsi="Arial" w:cs="Arial"/>
          <w:color w:val="333333"/>
          <w:sz w:val="21"/>
          <w:szCs w:val="21"/>
          <w:shd w:val="clear" w:color="auto" w:fill="FFFFFF"/>
          <w:lang w:val="uk-UA"/>
        </w:rPr>
      </w:pPr>
      <w:r>
        <w:rPr>
          <w:rFonts w:ascii="Times New Roman" w:hAnsi="Times New Roman" w:cs="Times New Roman"/>
          <w:sz w:val="28"/>
          <w:szCs w:val="28"/>
          <w:lang w:val="uk-UA"/>
        </w:rPr>
        <w:t xml:space="preserve">Навчання здійснюється за індивідуальним навчальним планом та індивідуальною проограмою розвитку </w:t>
      </w:r>
      <w:r w:rsidRPr="00266415">
        <w:rPr>
          <w:rFonts w:ascii="Times New Roman" w:hAnsi="Times New Roman" w:cs="Times New Roman"/>
          <w:b/>
          <w:sz w:val="28"/>
          <w:szCs w:val="28"/>
          <w:lang w:val="uk-UA"/>
        </w:rPr>
        <w:t>( розміщені в додатках)</w:t>
      </w:r>
    </w:p>
    <w:p w:rsidR="004812C2" w:rsidRDefault="004812C2" w:rsidP="001956BE">
      <w:pPr>
        <w:spacing w:after="0" w:line="276" w:lineRule="auto"/>
        <w:jc w:val="center"/>
        <w:rPr>
          <w:rFonts w:ascii="Times New Roman" w:hAnsi="Times New Roman" w:cs="Times New Roman"/>
          <w:b/>
          <w:sz w:val="28"/>
          <w:szCs w:val="28"/>
          <w:lang w:val="uk-UA"/>
        </w:rPr>
      </w:pPr>
    </w:p>
    <w:p w:rsidR="00D0491B" w:rsidRPr="0044178F" w:rsidRDefault="006570CE" w:rsidP="001956BE">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Ключові компетентності</w:t>
      </w:r>
    </w:p>
    <w:p w:rsidR="001956BE" w:rsidRPr="0044178F" w:rsidRDefault="00D0491B" w:rsidP="001956BE">
      <w:pPr>
        <w:spacing w:after="0" w:line="276" w:lineRule="auto"/>
        <w:ind w:firstLine="708"/>
        <w:jc w:val="both"/>
        <w:rPr>
          <w:rFonts w:ascii="Times New Roman" w:hAnsi="Times New Roman" w:cs="Times New Roman"/>
          <w:sz w:val="28"/>
          <w:szCs w:val="28"/>
          <w:lang w:val="uk-UA"/>
        </w:rPr>
      </w:pPr>
      <w:r w:rsidRPr="0044178F">
        <w:rPr>
          <w:rFonts w:ascii="Times New Roman" w:hAnsi="Times New Roman" w:cs="Times New Roman"/>
          <w:sz w:val="28"/>
          <w:szCs w:val="28"/>
          <w:lang w:val="uk-UA"/>
        </w:rPr>
        <w:t xml:space="preserve">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вільне володіння державною мовою;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здатність спілкуватися рідною та іноземними мовами;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математична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компетентності у галузі природничих наук, техніки і технологій;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інноваційність;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екологічна компетентність;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інформаційно-комунікаційна компетентність;</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навчання впродовж життя;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культурна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підприємливість та фінансова грамотність; </w:t>
      </w:r>
    </w:p>
    <w:p w:rsidR="00D0491B" w:rsidRP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інші компетентності, передбачені Державним стандартом освіти.  </w:t>
      </w:r>
    </w:p>
    <w:p w:rsidR="00D0491B" w:rsidRPr="00D0491B"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1956BE"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w:t>
      </w:r>
      <w:r w:rsidR="001956BE">
        <w:rPr>
          <w:rFonts w:ascii="Times New Roman" w:hAnsi="Times New Roman" w:cs="Times New Roman"/>
          <w:sz w:val="28"/>
          <w:szCs w:val="28"/>
        </w:rPr>
        <w:t>ти причинно-наслідкові зв’язки.</w:t>
      </w:r>
    </w:p>
    <w:p w:rsidR="00EA3B66" w:rsidRDefault="00D0491B" w:rsidP="000205AF">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w:t>
      </w:r>
      <w:r w:rsidRPr="00D0491B">
        <w:rPr>
          <w:rFonts w:ascii="Times New Roman" w:hAnsi="Times New Roman" w:cs="Times New Roman"/>
          <w:sz w:val="28"/>
          <w:szCs w:val="28"/>
        </w:rPr>
        <w:lastRenderedPageBreak/>
        <w:t xml:space="preserve">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4178F" w:rsidRDefault="0044178F" w:rsidP="000205AF">
      <w:pPr>
        <w:spacing w:after="0" w:line="276" w:lineRule="auto"/>
        <w:ind w:firstLine="708"/>
        <w:jc w:val="both"/>
        <w:rPr>
          <w:rFonts w:ascii="Times New Roman" w:hAnsi="Times New Roman" w:cs="Times New Roman"/>
          <w:sz w:val="28"/>
          <w:szCs w:val="28"/>
          <w:lang w:val="uk-UA"/>
        </w:rPr>
      </w:pPr>
    </w:p>
    <w:p w:rsidR="00D0491B" w:rsidRPr="00EA3B66" w:rsidRDefault="00D0491B" w:rsidP="00CE761C">
      <w:pPr>
        <w:spacing w:after="0" w:line="276" w:lineRule="auto"/>
        <w:ind w:left="-284" w:firstLine="708"/>
        <w:jc w:val="center"/>
        <w:rPr>
          <w:rFonts w:ascii="Times New Roman" w:hAnsi="Times New Roman" w:cs="Times New Roman"/>
          <w:b/>
          <w:sz w:val="28"/>
          <w:szCs w:val="28"/>
          <w:lang w:val="uk-UA"/>
        </w:rPr>
      </w:pPr>
      <w:r w:rsidRPr="001A6BD9">
        <w:rPr>
          <w:rFonts w:ascii="Times New Roman" w:hAnsi="Times New Roman" w:cs="Times New Roman"/>
          <w:b/>
          <w:sz w:val="28"/>
          <w:szCs w:val="28"/>
        </w:rPr>
        <w:t>Ключові компетентності та очікуван</w:t>
      </w:r>
      <w:r w:rsidR="001A6BD9" w:rsidRPr="001A6BD9">
        <w:rPr>
          <w:rFonts w:ascii="Times New Roman" w:hAnsi="Times New Roman" w:cs="Times New Roman"/>
          <w:b/>
          <w:sz w:val="28"/>
          <w:szCs w:val="28"/>
        </w:rPr>
        <w:t>і результати здобувачів освіти 1</w:t>
      </w:r>
      <w:r w:rsidRPr="001A6BD9">
        <w:rPr>
          <w:rFonts w:ascii="Times New Roman" w:hAnsi="Times New Roman" w:cs="Times New Roman"/>
          <w:b/>
          <w:sz w:val="28"/>
          <w:szCs w:val="28"/>
        </w:rPr>
        <w:t>-11-х класів</w:t>
      </w:r>
    </w:p>
    <w:tbl>
      <w:tblPr>
        <w:tblW w:w="10314" w:type="dxa"/>
        <w:tblBorders>
          <w:top w:val="single" w:sz="8" w:space="0" w:color="000000"/>
          <w:left w:val="single" w:sz="8" w:space="0" w:color="000000"/>
          <w:bottom w:val="single" w:sz="8" w:space="0" w:color="000000"/>
          <w:right w:val="single" w:sz="8" w:space="0" w:color="000000"/>
        </w:tblBorders>
        <w:shd w:val="clear" w:color="auto" w:fill="FFFFFF" w:themeFill="background1"/>
        <w:tblCellMar>
          <w:top w:w="15" w:type="dxa"/>
          <w:left w:w="15" w:type="dxa"/>
          <w:bottom w:w="15" w:type="dxa"/>
          <w:right w:w="15" w:type="dxa"/>
        </w:tblCellMar>
        <w:tblLook w:val="04A0"/>
      </w:tblPr>
      <w:tblGrid>
        <w:gridCol w:w="639"/>
        <w:gridCol w:w="2041"/>
        <w:gridCol w:w="3299"/>
        <w:gridCol w:w="4335"/>
      </w:tblGrid>
      <w:tr w:rsidR="00B5333F" w:rsidRPr="001A6BD9" w:rsidTr="0067377D">
        <w:trPr>
          <w:trHeight w:val="519"/>
        </w:trPr>
        <w:tc>
          <w:tcPr>
            <w:tcW w:w="63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shd w:val="clear" w:color="auto" w:fill="FFFFFF"/>
                <w:lang w:val="uk-UA" w:eastAsia="ru-RU"/>
              </w:rPr>
              <w:t>№ з/п</w:t>
            </w:r>
          </w:p>
        </w:tc>
        <w:tc>
          <w:tcPr>
            <w:tcW w:w="2041" w:type="dxa"/>
            <w:vMerge w:val="restart"/>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67377D"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67377D">
              <w:rPr>
                <w:rFonts w:ascii="Times New Roman" w:eastAsia="Times New Roman" w:hAnsi="Times New Roman" w:cs="Times New Roman"/>
                <w:b/>
                <w:sz w:val="24"/>
                <w:szCs w:val="24"/>
                <w:shd w:val="clear" w:color="auto" w:fill="FFFFFF"/>
                <w:lang w:val="uk-UA" w:eastAsia="ru-RU"/>
              </w:rPr>
              <w:t>Ключові ком-</w:t>
            </w:r>
          </w:p>
          <w:p w:rsidR="001A6BD9" w:rsidRPr="0067377D"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67377D">
              <w:rPr>
                <w:rFonts w:ascii="Times New Roman" w:eastAsia="Times New Roman" w:hAnsi="Times New Roman" w:cs="Times New Roman"/>
                <w:b/>
                <w:sz w:val="24"/>
                <w:szCs w:val="24"/>
                <w:shd w:val="clear" w:color="auto" w:fill="FFFFFF"/>
                <w:lang w:val="uk-UA" w:eastAsia="ru-RU"/>
              </w:rPr>
              <w:t>петентності</w:t>
            </w:r>
          </w:p>
        </w:tc>
        <w:tc>
          <w:tcPr>
            <w:tcW w:w="763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67377D"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67377D">
              <w:rPr>
                <w:rFonts w:ascii="Times New Roman" w:eastAsia="Times New Roman" w:hAnsi="Times New Roman" w:cs="Times New Roman"/>
                <w:b/>
                <w:sz w:val="24"/>
                <w:szCs w:val="24"/>
                <w:shd w:val="clear" w:color="auto" w:fill="FFFFFF"/>
                <w:lang w:val="uk-UA" w:eastAsia="ru-RU"/>
              </w:rPr>
              <w:t>Компоненти</w:t>
            </w:r>
          </w:p>
        </w:tc>
      </w:tr>
      <w:tr w:rsidR="00B5333F" w:rsidRPr="001A6BD9" w:rsidTr="0067377D">
        <w:trPr>
          <w:trHeight w:val="317"/>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vAlign w:val="center"/>
            <w:hideMark/>
          </w:tcPr>
          <w:p w:rsidR="001A6BD9" w:rsidRPr="0067377D" w:rsidRDefault="001A6BD9" w:rsidP="001A6BD9">
            <w:pPr>
              <w:spacing w:after="0" w:line="240" w:lineRule="auto"/>
              <w:rPr>
                <w:rFonts w:ascii="Times New Roman" w:eastAsia="Times New Roman" w:hAnsi="Times New Roman" w:cs="Times New Roman"/>
                <w:b/>
                <w:sz w:val="24"/>
                <w:szCs w:val="24"/>
                <w:shd w:val="clear" w:color="auto" w:fill="FFFFFF"/>
                <w:lang w:val="uk-UA" w:eastAsia="ru-RU"/>
              </w:rPr>
            </w:pP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67377D"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67377D">
              <w:rPr>
                <w:rFonts w:ascii="Times New Roman" w:eastAsia="Times New Roman" w:hAnsi="Times New Roman" w:cs="Times New Roman"/>
                <w:b/>
                <w:sz w:val="24"/>
                <w:szCs w:val="24"/>
                <w:shd w:val="clear" w:color="auto" w:fill="FFFFFF"/>
                <w:lang w:val="uk-UA" w:eastAsia="ru-RU"/>
              </w:rPr>
              <w:t>І ступінь</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67377D"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67377D">
              <w:rPr>
                <w:rFonts w:ascii="Times New Roman" w:eastAsia="Times New Roman" w:hAnsi="Times New Roman" w:cs="Times New Roman"/>
                <w:b/>
                <w:sz w:val="24"/>
                <w:szCs w:val="24"/>
                <w:shd w:val="clear" w:color="auto" w:fill="FFFFFF"/>
                <w:lang w:val="uk-UA" w:eastAsia="ru-RU"/>
              </w:rPr>
              <w:t>ІІ-ІІІ ступінь</w:t>
            </w:r>
          </w:p>
        </w:tc>
      </w:tr>
      <w:tr w:rsidR="001A6BD9" w:rsidRPr="001A6BD9" w:rsidTr="0044178F">
        <w:trPr>
          <w:trHeight w:val="3131"/>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shd w:val="clear" w:color="auto" w:fill="FFFFFF"/>
                <w:lang w:val="uk-UA" w:eastAsia="ru-RU"/>
              </w:rPr>
              <w:t>Спілкування державною мовою</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A6BD9">
              <w:rPr>
                <w:rFonts w:ascii="Times New Roman" w:eastAsia="Times New Roman" w:hAnsi="Times New Roman" w:cs="Times New Roman"/>
                <w:sz w:val="20"/>
                <w:szCs w:val="20"/>
                <w:lang w:val="uk-UA" w:eastAsia="ru-RU"/>
              </w:rPr>
              <w:t>уникати невнормованих іншомовних запозичень у спілкуванні на тематику</w:t>
            </w:r>
            <w:r w:rsidRPr="001A6BD9">
              <w:rPr>
                <w:rFonts w:ascii="Times New Roman" w:eastAsia="Times New Roman" w:hAnsi="Times New Roman" w:cs="Times New Roman"/>
                <w:sz w:val="20"/>
                <w:szCs w:val="20"/>
                <w:shd w:val="clear" w:color="auto" w:fill="FFFFFF"/>
                <w:lang w:val="uk-UA" w:eastAsia="ru-RU"/>
              </w:rPr>
              <w:t> окремого предмета; поповнювати свій словниковий запас.</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shd w:val="clear" w:color="auto" w:fill="FFFFFF"/>
                <w:lang w:val="uk-UA" w:eastAsia="ru-RU"/>
              </w:rPr>
              <w:t> розуміння важливості чітких та лаконічних формулювань.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означення понять, формулювання властивостей, доведення правил, теорем</w:t>
            </w:r>
          </w:p>
        </w:tc>
      </w:tr>
      <w:tr w:rsidR="001A6BD9" w:rsidRPr="001A6BD9" w:rsidTr="0044178F">
        <w:trPr>
          <w:trHeight w:val="2670"/>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2</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Спілкування іноземними мовами</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володівання навичками міжкультурного спілкування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3</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Математична компетентність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EA3B66">
            <w:pPr>
              <w:spacing w:after="0" w:line="240" w:lineRule="auto"/>
              <w:jc w:val="both"/>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xml:space="preserve"> розв'язування </w:t>
            </w:r>
            <w:r w:rsidRPr="001A6BD9">
              <w:rPr>
                <w:rFonts w:ascii="Times New Roman" w:eastAsia="Times New Roman" w:hAnsi="Times New Roman" w:cs="Times New Roman"/>
                <w:sz w:val="20"/>
                <w:szCs w:val="20"/>
                <w:lang w:val="uk-UA" w:eastAsia="ru-RU"/>
              </w:rPr>
              <w:lastRenderedPageBreak/>
              <w:t>математичних задач, і обов’язково таких, що моделюють реальні життєві ситуації</w:t>
            </w:r>
          </w:p>
        </w:tc>
      </w:tr>
      <w:tr w:rsidR="001A6BD9" w:rsidRPr="001A6BD9" w:rsidTr="0044178F">
        <w:trPr>
          <w:trHeight w:val="972"/>
        </w:trPr>
        <w:tc>
          <w:tcPr>
            <w:tcW w:w="639" w:type="dxa"/>
            <w:tcBorders>
              <w:top w:val="nil"/>
              <w:left w:val="single" w:sz="8" w:space="0" w:color="000000"/>
              <w:bottom w:val="single" w:sz="8" w:space="0" w:color="000000"/>
              <w:right w:val="single" w:sz="4" w:space="0" w:color="auto"/>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4</w:t>
            </w:r>
          </w:p>
        </w:tc>
        <w:tc>
          <w:tcPr>
            <w:tcW w:w="2041" w:type="dxa"/>
            <w:tcBorders>
              <w:top w:val="nil"/>
              <w:left w:val="single" w:sz="4" w:space="0" w:color="auto"/>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Основні компетентності у природничих науках і технологіях</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A6BD9" w:rsidRDefault="001A6BD9" w:rsidP="001A6BD9">
            <w:pPr>
              <w:spacing w:after="0" w:line="240" w:lineRule="auto"/>
              <w:rPr>
                <w:rFonts w:ascii="Times New Roman" w:eastAsia="Times New Roman" w:hAnsi="Times New Roman" w:cs="Times New Roman"/>
                <w:sz w:val="20"/>
                <w:szCs w:val="20"/>
                <w:lang w:val="uk-UA"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складання графіків та діаграм, які ілюструють функціональні залежності результатів впливу людської діяльності на природу</w:t>
            </w:r>
          </w:p>
          <w:p w:rsidR="00CE761C" w:rsidRPr="001A6BD9" w:rsidRDefault="00CE761C" w:rsidP="001A6BD9">
            <w:pPr>
              <w:spacing w:after="0" w:line="240" w:lineRule="auto"/>
              <w:rPr>
                <w:rFonts w:ascii="Times New Roman" w:eastAsia="Times New Roman" w:hAnsi="Times New Roman" w:cs="Times New Roman"/>
                <w:sz w:val="20"/>
                <w:szCs w:val="20"/>
                <w:lang w:eastAsia="ru-RU"/>
              </w:rPr>
            </w:pP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5</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Інформаційно-цифрова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візуалізація даних, побудова графіків та діаграм за допомогою програмних засобів</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6</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Уміння вчитися впродовж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моделювання власної освітньої траєкторії</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7</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Ініціативність і підприємливість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lastRenderedPageBreak/>
              <w:t>Навчальні ресурси:</w:t>
            </w:r>
            <w:r w:rsidRPr="001A6BD9">
              <w:rPr>
                <w:rFonts w:ascii="Times New Roman" w:eastAsia="Times New Roman" w:hAnsi="Times New Roman" w:cs="Times New Roman"/>
                <w:sz w:val="20"/>
                <w:szCs w:val="20"/>
                <w:lang w:val="uk-UA" w:eastAsia="ru-RU"/>
              </w:rPr>
              <w:t> завдання підприємницького змісту (оптимізаційні задачі)</w:t>
            </w:r>
          </w:p>
        </w:tc>
      </w:tr>
      <w:tr w:rsidR="001A6BD9" w:rsidRPr="00FE797D" w:rsidTr="0044178F">
        <w:trPr>
          <w:trHeight w:val="688"/>
        </w:trPr>
        <w:tc>
          <w:tcPr>
            <w:tcW w:w="63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8</w:t>
            </w:r>
          </w:p>
        </w:tc>
        <w:tc>
          <w:tcPr>
            <w:tcW w:w="2041"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Соціальна і громадянська компетентності</w:t>
            </w:r>
          </w:p>
        </w:tc>
        <w:tc>
          <w:tcPr>
            <w:tcW w:w="329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соціального змісту</w:t>
            </w: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9</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Культурна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математичні моделі в різних видах мистецтва</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10</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Екологічна грамотність і здорове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lang w:eastAsia="ru-RU"/>
              </w:rPr>
              <w:t> </w:t>
            </w:r>
            <w:r w:rsidRPr="001A6BD9">
              <w:rPr>
                <w:rFonts w:ascii="Times New Roman" w:eastAsia="Times New Roman" w:hAnsi="Times New Roman" w:cs="Times New Roman"/>
                <w:sz w:val="20"/>
                <w:szCs w:val="20"/>
                <w:shd w:val="clear" w:color="auto" w:fill="FFFFFF"/>
                <w:lang w:val="uk-UA" w:eastAsia="ru-RU"/>
              </w:rPr>
              <w:t>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4178F" w:rsidRPr="0044178F" w:rsidRDefault="0044178F" w:rsidP="000D11EF">
      <w:pPr>
        <w:spacing w:after="0" w:line="276" w:lineRule="auto"/>
        <w:jc w:val="both"/>
        <w:rPr>
          <w:rFonts w:ascii="Times New Roman" w:hAnsi="Times New Roman" w:cs="Times New Roman"/>
          <w:sz w:val="28"/>
          <w:szCs w:val="28"/>
          <w:lang w:val="uk-UA"/>
        </w:rPr>
      </w:pPr>
    </w:p>
    <w:p w:rsidR="002A29B6" w:rsidRDefault="002A29B6" w:rsidP="000D11EF">
      <w:pPr>
        <w:spacing w:after="0" w:line="276" w:lineRule="auto"/>
        <w:jc w:val="center"/>
        <w:rPr>
          <w:rFonts w:ascii="Times New Roman" w:hAnsi="Times New Roman" w:cs="Times New Roman"/>
          <w:b/>
          <w:sz w:val="28"/>
          <w:szCs w:val="28"/>
          <w:lang w:val="uk-UA"/>
        </w:rPr>
      </w:pPr>
    </w:p>
    <w:p w:rsidR="00D0491B" w:rsidRDefault="00D0491B" w:rsidP="000D11EF">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lastRenderedPageBreak/>
        <w:t>І</w:t>
      </w:r>
      <w:r w:rsidRPr="000D11EF">
        <w:rPr>
          <w:rFonts w:ascii="Times New Roman" w:hAnsi="Times New Roman" w:cs="Times New Roman"/>
          <w:b/>
          <w:sz w:val="28"/>
          <w:szCs w:val="28"/>
        </w:rPr>
        <w:t>V</w:t>
      </w:r>
      <w:r w:rsidRPr="0044178F">
        <w:rPr>
          <w:rFonts w:ascii="Times New Roman" w:hAnsi="Times New Roman" w:cs="Times New Roman"/>
          <w:sz w:val="28"/>
          <w:szCs w:val="28"/>
          <w:lang w:val="uk-UA"/>
        </w:rPr>
        <w:t xml:space="preserve">. </w:t>
      </w:r>
      <w:r w:rsidRPr="0044178F">
        <w:rPr>
          <w:rFonts w:ascii="Times New Roman" w:hAnsi="Times New Roman" w:cs="Times New Roman"/>
          <w:b/>
          <w:sz w:val="28"/>
          <w:szCs w:val="28"/>
          <w:lang w:val="uk-UA"/>
        </w:rPr>
        <w:t>Наскрізні лінії та вміння здобувачів освіти 1-11-х класів</w:t>
      </w:r>
    </w:p>
    <w:p w:rsidR="0044178F" w:rsidRPr="0044178F" w:rsidRDefault="0044178F" w:rsidP="000D11EF">
      <w:pPr>
        <w:spacing w:after="0" w:line="276" w:lineRule="auto"/>
        <w:jc w:val="center"/>
        <w:rPr>
          <w:rFonts w:ascii="Times New Roman" w:hAnsi="Times New Roman" w:cs="Times New Roman"/>
          <w:b/>
          <w:sz w:val="16"/>
          <w:szCs w:val="16"/>
          <w:lang w:val="uk-UA"/>
        </w:rPr>
      </w:pPr>
    </w:p>
    <w:p w:rsidR="00FB6A71" w:rsidRPr="0044178F"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val="uk-UA" w:eastAsia="en-US"/>
        </w:rPr>
      </w:pPr>
      <w:r w:rsidRPr="0044178F">
        <w:rPr>
          <w:rFonts w:eastAsiaTheme="minorHAnsi"/>
          <w:sz w:val="28"/>
          <w:szCs w:val="28"/>
          <w:lang w:val="uk-UA" w:eastAsia="en-US"/>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FB6A71" w:rsidRP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B5333F" w:rsidRDefault="00B5333F"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p>
    <w:tbl>
      <w:tblPr>
        <w:tblStyle w:val="TableNormal"/>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8"/>
        <w:gridCol w:w="7284"/>
      </w:tblGrid>
      <w:tr w:rsidR="00B5333F" w:rsidRPr="00B5333F" w:rsidTr="0067377D">
        <w:trPr>
          <w:trHeight w:val="321"/>
        </w:trPr>
        <w:tc>
          <w:tcPr>
            <w:tcW w:w="2948" w:type="dxa"/>
            <w:shd w:val="clear" w:color="auto" w:fill="FFFFFF" w:themeFill="background1"/>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Наскрізна лінія</w:t>
            </w:r>
          </w:p>
        </w:tc>
        <w:tc>
          <w:tcPr>
            <w:tcW w:w="7284" w:type="dxa"/>
            <w:shd w:val="clear" w:color="auto" w:fill="FFFFFF" w:themeFill="background1"/>
          </w:tcPr>
          <w:p w:rsidR="00B5333F" w:rsidRDefault="00B5333F" w:rsidP="00EA3B66">
            <w:pPr>
              <w:spacing w:line="276" w:lineRule="auto"/>
              <w:ind w:left="105"/>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Коротка характеристика</w:t>
            </w:r>
          </w:p>
          <w:p w:rsidR="00EA3B66" w:rsidRPr="00B5333F" w:rsidRDefault="00EA3B66" w:rsidP="00EA3B66">
            <w:pPr>
              <w:spacing w:line="276" w:lineRule="auto"/>
              <w:ind w:left="105"/>
              <w:rPr>
                <w:rFonts w:ascii="Times New Roman" w:eastAsia="Times New Roman" w:hAnsi="Times New Roman" w:cs="Times New Roman"/>
                <w:b/>
                <w:sz w:val="24"/>
                <w:szCs w:val="24"/>
                <w:lang w:val="uk-UA" w:eastAsia="ru-RU"/>
              </w:rPr>
            </w:pPr>
          </w:p>
        </w:tc>
      </w:tr>
      <w:tr w:rsidR="00B5333F" w:rsidRPr="00B5333F" w:rsidTr="0044178F">
        <w:trPr>
          <w:trHeight w:val="2334"/>
        </w:trPr>
        <w:tc>
          <w:tcPr>
            <w:tcW w:w="2948" w:type="dxa"/>
          </w:tcPr>
          <w:p w:rsidR="00B5333F" w:rsidRPr="00B5333F" w:rsidRDefault="00B5333F" w:rsidP="00EA3B66">
            <w:pPr>
              <w:spacing w:line="276" w:lineRule="auto"/>
              <w:ind w:left="110" w:right="199"/>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Екологічна безпека і сталий розвиток</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сталогорозвитку для майбутніх поколінь. Проблематиканаскрізної лінії реалізується через завдання зреальними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5333F" w:rsidRPr="00B5333F" w:rsidTr="00B5333F">
        <w:trPr>
          <w:trHeight w:val="2824"/>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Громадянська</w:t>
            </w:r>
          </w:p>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відповідальність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Сприятиме формуванню відповідального членагромади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5333F" w:rsidRPr="00F645C2" w:rsidTr="0044178F">
        <w:trPr>
          <w:trHeight w:val="2258"/>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Здоров’я і безпека</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Завданням наскрізної лінії є становлення учня якемоційно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5333F" w:rsidRPr="00F645C2" w:rsidTr="0044178F">
        <w:trPr>
          <w:trHeight w:val="1974"/>
        </w:trPr>
        <w:tc>
          <w:tcPr>
            <w:tcW w:w="2948" w:type="dxa"/>
          </w:tcPr>
          <w:p w:rsidR="00B5333F" w:rsidRPr="00B5333F" w:rsidRDefault="00B5333F" w:rsidP="00EA3B66">
            <w:pPr>
              <w:spacing w:line="276" w:lineRule="auto"/>
              <w:ind w:left="110" w:right="491"/>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Підприємливість і фінансова грамотність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Наскрізна лінія націлена на розвиток лідерськихініціатив,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складаннясімейного бюджету, формування економного ставленнядо природних ресурсів.</w:t>
            </w:r>
          </w:p>
        </w:tc>
      </w:tr>
    </w:tbl>
    <w:p w:rsidR="00FB6A71" w:rsidRPr="00B5333F" w:rsidRDefault="00B5333F" w:rsidP="00B5333F">
      <w:pPr>
        <w:pStyle w:val="a4"/>
        <w:shd w:val="clear" w:color="auto" w:fill="FFFFFF"/>
        <w:spacing w:before="0" w:beforeAutospacing="0" w:after="0" w:afterAutospacing="0" w:line="276" w:lineRule="auto"/>
        <w:jc w:val="both"/>
        <w:textAlignment w:val="baseline"/>
        <w:rPr>
          <w:sz w:val="20"/>
          <w:szCs w:val="20"/>
          <w:lang w:val="uk-UA"/>
        </w:rPr>
      </w:pPr>
      <w:r w:rsidRPr="00B5333F">
        <w:rPr>
          <w:sz w:val="20"/>
          <w:szCs w:val="20"/>
          <w:lang w:val="uk-UA"/>
        </w:rPr>
        <w:tab/>
      </w:r>
    </w:p>
    <w:p w:rsidR="00D0491B" w:rsidRDefault="00D0491B" w:rsidP="00FB6A71">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lastRenderedPageBreak/>
        <w:t xml:space="preserve">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 і роботу гуртків. </w:t>
      </w:r>
    </w:p>
    <w:p w:rsidR="0044178F" w:rsidRPr="0044178F" w:rsidRDefault="0044178F" w:rsidP="00FB6A71">
      <w:pPr>
        <w:spacing w:after="0" w:line="276" w:lineRule="auto"/>
        <w:ind w:firstLine="708"/>
        <w:jc w:val="both"/>
        <w:rPr>
          <w:rFonts w:ascii="Times New Roman" w:hAnsi="Times New Roman" w:cs="Times New Roman"/>
          <w:sz w:val="16"/>
          <w:szCs w:val="16"/>
          <w:lang w:val="uk-UA"/>
        </w:rPr>
      </w:pPr>
    </w:p>
    <w:p w:rsidR="00D0491B" w:rsidRDefault="00D0491B" w:rsidP="00FB6A71">
      <w:pPr>
        <w:spacing w:after="0" w:line="276" w:lineRule="auto"/>
        <w:jc w:val="center"/>
        <w:rPr>
          <w:rFonts w:ascii="Times New Roman" w:hAnsi="Times New Roman" w:cs="Times New Roman"/>
          <w:b/>
          <w:sz w:val="28"/>
          <w:szCs w:val="28"/>
          <w:lang w:val="uk-UA"/>
        </w:rPr>
      </w:pPr>
      <w:r w:rsidRPr="00FB6A71">
        <w:rPr>
          <w:rFonts w:ascii="Times New Roman" w:hAnsi="Times New Roman" w:cs="Times New Roman"/>
          <w:b/>
          <w:sz w:val="28"/>
          <w:szCs w:val="28"/>
        </w:rPr>
        <w:t>V. Освітні галузі (предмети)</w:t>
      </w:r>
    </w:p>
    <w:p w:rsidR="0044178F" w:rsidRPr="0044178F" w:rsidRDefault="0044178F" w:rsidP="00FB6A71">
      <w:pPr>
        <w:spacing w:after="0" w:line="276" w:lineRule="auto"/>
        <w:jc w:val="center"/>
        <w:rPr>
          <w:rFonts w:ascii="Times New Roman" w:hAnsi="Times New Roman" w:cs="Times New Roman"/>
          <w:b/>
          <w:sz w:val="16"/>
          <w:szCs w:val="16"/>
          <w:lang w:val="uk-UA"/>
        </w:rPr>
      </w:pPr>
    </w:p>
    <w:p w:rsidR="00D0491B" w:rsidRDefault="00D0491B" w:rsidP="00C8374F">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w:t>
      </w:r>
      <w:r w:rsidRPr="00077518">
        <w:rPr>
          <w:rFonts w:ascii="Times New Roman" w:hAnsi="Times New Roman" w:cs="Times New Roman"/>
          <w:sz w:val="28"/>
          <w:szCs w:val="28"/>
        </w:rPr>
        <w:t>В основу систематизації змісту освіти покладено освітні галузі, що</w:t>
      </w:r>
      <w:r w:rsidRPr="00D0491B">
        <w:rPr>
          <w:rFonts w:ascii="Times New Roman" w:hAnsi="Times New Roman" w:cs="Times New Roman"/>
          <w:sz w:val="28"/>
          <w:szCs w:val="28"/>
        </w:rPr>
        <w:t xml:space="preserve"> реалізуються через навчальні предмети. </w:t>
      </w:r>
    </w:p>
    <w:p w:rsidR="0067377D" w:rsidRPr="0067377D" w:rsidRDefault="0067377D" w:rsidP="00C8374F">
      <w:pPr>
        <w:spacing w:after="0" w:line="276" w:lineRule="auto"/>
        <w:ind w:firstLine="708"/>
        <w:jc w:val="both"/>
        <w:rPr>
          <w:rFonts w:ascii="Times New Roman" w:hAnsi="Times New Roman" w:cs="Times New Roman"/>
          <w:sz w:val="28"/>
          <w:szCs w:val="28"/>
          <w:lang w:val="uk-UA"/>
        </w:rPr>
      </w:pPr>
    </w:p>
    <w:p w:rsidR="0067377D" w:rsidRPr="00C8374F" w:rsidRDefault="00C8374F" w:rsidP="00077518">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1-2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819"/>
      </w:tblGrid>
      <w:tr w:rsidR="00C8374F" w:rsidRPr="002E1F4B" w:rsidTr="0044178F">
        <w:trPr>
          <w:trHeight w:val="545"/>
        </w:trPr>
        <w:tc>
          <w:tcPr>
            <w:tcW w:w="5387" w:type="dxa"/>
            <w:tcBorders>
              <w:top w:val="single" w:sz="4" w:space="0" w:color="auto"/>
              <w:left w:val="single" w:sz="4" w:space="0" w:color="auto"/>
              <w:bottom w:val="single" w:sz="4" w:space="0" w:color="auto"/>
              <w:right w:val="single" w:sz="4" w:space="0" w:color="auto"/>
            </w:tcBorders>
            <w:vAlign w:val="center"/>
            <w:hideMark/>
          </w:tcPr>
          <w:p w:rsidR="00C8374F" w:rsidRPr="002E1F4B" w:rsidRDefault="00C8374F" w:rsidP="00C8374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bottom w:val="single" w:sz="4" w:space="0" w:color="auto"/>
              <w:right w:val="single" w:sz="4" w:space="0" w:color="auto"/>
            </w:tcBorders>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077518" w:rsidTr="008136C6">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contextualSpacing/>
              <w:rPr>
                <w:rFonts w:ascii="Times New Roman" w:eastAsia="Times New Roman" w:hAnsi="Times New Roman" w:cs="Times New Roman"/>
                <w:b/>
                <w:sz w:val="24"/>
                <w:szCs w:val="24"/>
                <w:lang w:eastAsia="ru-RU"/>
              </w:rPr>
            </w:pPr>
            <w:r w:rsidRPr="00077518">
              <w:rPr>
                <w:rFonts w:ascii="Times New Roman" w:eastAsia="Times New Roman" w:hAnsi="Times New Roman" w:cs="Times New Roman"/>
                <w:b/>
                <w:i/>
                <w:sz w:val="24"/>
                <w:szCs w:val="24"/>
                <w:lang w:eastAsia="ru-RU"/>
              </w:rPr>
              <w:t>Інваріантний складник</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contextualSpacing/>
              <w:rPr>
                <w:rFonts w:ascii="Times New Roman" w:eastAsia="Times New Roman" w:hAnsi="Times New Roman" w:cs="Times New Roman"/>
                <w:b/>
                <w:sz w:val="24"/>
                <w:szCs w:val="24"/>
                <w:lang w:eastAsia="ru-RU"/>
              </w:rPr>
            </w:pPr>
          </w:p>
        </w:tc>
      </w:tr>
      <w:tr w:rsidR="00C8374F" w:rsidRPr="00077518" w:rsidTr="008136C6">
        <w:trPr>
          <w:trHeight w:val="195"/>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Мовно-літературна</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Українська мова</w:t>
            </w:r>
          </w:p>
        </w:tc>
      </w:tr>
      <w:tr w:rsidR="00C8374F" w:rsidRPr="00077518" w:rsidTr="008136C6">
        <w:trPr>
          <w:trHeight w:val="195"/>
        </w:trPr>
        <w:tc>
          <w:tcPr>
            <w:tcW w:w="5387" w:type="dxa"/>
            <w:vMerge/>
            <w:tcBorders>
              <w:left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Читання</w:t>
            </w:r>
          </w:p>
        </w:tc>
      </w:tr>
      <w:tr w:rsidR="00C8374F" w:rsidRPr="00077518" w:rsidTr="008136C6">
        <w:trPr>
          <w:trHeight w:val="462"/>
        </w:trPr>
        <w:tc>
          <w:tcPr>
            <w:tcW w:w="5387" w:type="dxa"/>
            <w:tcBorders>
              <w:top w:val="single" w:sz="4" w:space="0" w:color="auto"/>
              <w:left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Англійська мова</w:t>
            </w:r>
          </w:p>
        </w:tc>
      </w:tr>
      <w:tr w:rsidR="00C8374F" w:rsidRPr="00077518" w:rsidTr="008136C6">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Математика</w:t>
            </w:r>
          </w:p>
        </w:tc>
      </w:tr>
      <w:tr w:rsidR="00C8374F" w:rsidRPr="00077518" w:rsidTr="008136C6">
        <w:trPr>
          <w:trHeight w:val="936"/>
        </w:trPr>
        <w:tc>
          <w:tcPr>
            <w:tcW w:w="5387" w:type="dxa"/>
            <w:tcBorders>
              <w:top w:val="single" w:sz="4" w:space="0" w:color="auto"/>
              <w:left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Я досліджую світ (природнича, громадянська й історична, cоціальна, здоров’язбережувальна галузі)</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Я досліджую світ</w:t>
            </w:r>
          </w:p>
          <w:p w:rsidR="00C8374F" w:rsidRPr="00077518"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p>
        </w:tc>
      </w:tr>
      <w:tr w:rsidR="00C8374F" w:rsidRPr="00077518" w:rsidTr="008136C6">
        <w:trPr>
          <w:trHeight w:val="286"/>
        </w:trPr>
        <w:tc>
          <w:tcPr>
            <w:tcW w:w="5387" w:type="dxa"/>
            <w:tcBorders>
              <w:left w:val="single" w:sz="4" w:space="0" w:color="auto"/>
              <w:right w:val="single" w:sz="4" w:space="0" w:color="auto"/>
            </w:tcBorders>
            <w:shd w:val="clear" w:color="auto" w:fill="FFFFFF" w:themeFill="background1"/>
            <w:hideMark/>
          </w:tcPr>
          <w:p w:rsidR="00C8374F" w:rsidRPr="00077518"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val="uk-UA" w:eastAsia="ru-RU"/>
              </w:rPr>
            </w:pPr>
            <w:r w:rsidRPr="00077518">
              <w:rPr>
                <w:rFonts w:ascii="Times New Roman" w:eastAsia="Times New Roman" w:hAnsi="Times New Roman" w:cs="Times New Roman"/>
                <w:sz w:val="24"/>
                <w:szCs w:val="24"/>
                <w:lang w:eastAsia="ru-RU"/>
              </w:rPr>
              <w:t>Технологічна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Дизайн і технології</w:t>
            </w:r>
          </w:p>
        </w:tc>
      </w:tr>
      <w:tr w:rsidR="00C8374F" w:rsidRPr="00077518" w:rsidTr="008136C6">
        <w:trPr>
          <w:trHeight w:val="300"/>
        </w:trPr>
        <w:tc>
          <w:tcPr>
            <w:tcW w:w="5387" w:type="dxa"/>
            <w:tcBorders>
              <w:left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Інформатика</w:t>
            </w:r>
          </w:p>
        </w:tc>
      </w:tr>
      <w:tr w:rsidR="00C8374F" w:rsidRPr="00077518" w:rsidTr="008136C6">
        <w:trPr>
          <w:trHeight w:val="233"/>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Образотворче мистецтво</w:t>
            </w:r>
          </w:p>
        </w:tc>
      </w:tr>
      <w:tr w:rsidR="00C8374F" w:rsidRPr="00077518" w:rsidTr="008136C6">
        <w:trPr>
          <w:trHeight w:val="213"/>
        </w:trPr>
        <w:tc>
          <w:tcPr>
            <w:tcW w:w="5387" w:type="dxa"/>
            <w:vMerge/>
            <w:tcBorders>
              <w:left w:val="single" w:sz="4" w:space="0" w:color="auto"/>
              <w:bottom w:val="single" w:sz="4" w:space="0" w:color="auto"/>
              <w:right w:val="single" w:sz="4"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077518"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Музичне мистецтво</w:t>
            </w:r>
          </w:p>
        </w:tc>
      </w:tr>
      <w:tr w:rsidR="00C8374F" w:rsidRPr="002E1F4B" w:rsidTr="008136C6">
        <w:trPr>
          <w:trHeight w:val="218"/>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077518"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077518">
              <w:rPr>
                <w:rFonts w:ascii="Times New Roman" w:eastAsia="Times New Roman" w:hAnsi="Times New Roman" w:cs="Times New Roman"/>
                <w:sz w:val="24"/>
                <w:szCs w:val="24"/>
                <w:lang w:eastAsia="ru-RU"/>
              </w:rPr>
              <w:t>Фізкультура</w:t>
            </w:r>
          </w:p>
        </w:tc>
      </w:tr>
    </w:tbl>
    <w:p w:rsidR="0067377D" w:rsidRDefault="0067377D" w:rsidP="00077518">
      <w:pPr>
        <w:spacing w:after="0" w:line="276" w:lineRule="auto"/>
        <w:rPr>
          <w:rFonts w:ascii="Times New Roman" w:hAnsi="Times New Roman" w:cs="Times New Roman"/>
          <w:b/>
          <w:sz w:val="28"/>
          <w:szCs w:val="28"/>
          <w:u w:val="single"/>
          <w:lang w:val="uk-UA"/>
        </w:rPr>
      </w:pPr>
    </w:p>
    <w:p w:rsidR="00077518" w:rsidRDefault="00077518" w:rsidP="00077518">
      <w:pPr>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3-4кл.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819"/>
      </w:tblGrid>
      <w:tr w:rsidR="00C8374F" w:rsidRPr="002E1F4B" w:rsidTr="0044178F">
        <w:trPr>
          <w:trHeight w:val="535"/>
        </w:trPr>
        <w:tc>
          <w:tcPr>
            <w:tcW w:w="5387" w:type="dxa"/>
            <w:tcBorders>
              <w:top w:val="single" w:sz="4" w:space="0" w:color="auto"/>
              <w:left w:val="single" w:sz="4" w:space="0" w:color="auto"/>
              <w:bottom w:val="single" w:sz="4" w:space="0" w:color="auto"/>
              <w:right w:val="single" w:sz="4" w:space="0" w:color="auto"/>
            </w:tcBorders>
          </w:tcPr>
          <w:p w:rsidR="00C8374F" w:rsidRPr="002E1F4B" w:rsidRDefault="00C8374F" w:rsidP="00B5333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right w:val="single" w:sz="4" w:space="0" w:color="auto"/>
            </w:tcBorders>
            <w:hideMark/>
          </w:tcPr>
          <w:p w:rsidR="00C8374F" w:rsidRDefault="00C8374F" w:rsidP="00B5333F">
            <w:pPr>
              <w:snapToGrid w:val="0"/>
              <w:spacing w:after="0" w:line="240" w:lineRule="auto"/>
              <w:ind w:firstLine="34"/>
              <w:contextualSpacing/>
              <w:jc w:val="center"/>
              <w:rPr>
                <w:rFonts w:ascii="Times New Roman" w:eastAsia="Times New Roman" w:hAnsi="Times New Roman" w:cs="Times New Roman"/>
                <w:b/>
                <w:sz w:val="24"/>
                <w:szCs w:val="24"/>
                <w:lang w:eastAsia="ru-RU"/>
              </w:rPr>
            </w:pPr>
          </w:p>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8136C6">
        <w:trPr>
          <w:trHeight w:val="404"/>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r>
      <w:tr w:rsidR="00C8374F" w:rsidRPr="002E1F4B" w:rsidTr="008136C6">
        <w:trPr>
          <w:trHeight w:val="404"/>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8136C6">
        <w:trPr>
          <w:trHeight w:val="404"/>
        </w:trPr>
        <w:tc>
          <w:tcPr>
            <w:tcW w:w="5387" w:type="dxa"/>
            <w:vMerge/>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8136C6">
        <w:trPr>
          <w:trHeight w:val="462"/>
        </w:trPr>
        <w:tc>
          <w:tcPr>
            <w:tcW w:w="5387" w:type="dxa"/>
            <w:tcBorders>
              <w:top w:val="single" w:sz="4" w:space="0" w:color="auto"/>
              <w:left w:val="single" w:sz="4" w:space="0" w:color="auto"/>
              <w:right w:val="single" w:sz="4"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r>
      <w:tr w:rsidR="00C8374F" w:rsidRPr="002E1F4B" w:rsidTr="008136C6">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8136C6">
        <w:trPr>
          <w:trHeight w:val="576"/>
        </w:trPr>
        <w:tc>
          <w:tcPr>
            <w:tcW w:w="5387" w:type="dxa"/>
            <w:tcBorders>
              <w:top w:val="single" w:sz="4" w:space="0" w:color="auto"/>
              <w:left w:val="single" w:sz="4" w:space="0" w:color="auto"/>
              <w:right w:val="single" w:sz="4" w:space="0" w:color="auto"/>
            </w:tcBorders>
            <w:shd w:val="clear" w:color="auto" w:fill="FFFFFF" w:themeFill="background1"/>
          </w:tcPr>
          <w:p w:rsidR="00C8374F" w:rsidRPr="002E1F4B"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Природнича</w:t>
            </w:r>
          </w:p>
          <w:p w:rsidR="00C8374F" w:rsidRPr="002E1F4B"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Соціальна і здоров’язбережувальна</w:t>
            </w:r>
          </w:p>
          <w:p w:rsidR="00C8374F" w:rsidRPr="002E1F4B"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Громадянська та історична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tc>
      </w:tr>
      <w:tr w:rsidR="00C8374F" w:rsidRPr="002E1F4B" w:rsidTr="008136C6">
        <w:trPr>
          <w:trHeight w:val="331"/>
        </w:trPr>
        <w:tc>
          <w:tcPr>
            <w:tcW w:w="5387" w:type="dxa"/>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4819" w:type="dxa"/>
            <w:tcBorders>
              <w:left w:val="single" w:sz="4" w:space="0" w:color="auto"/>
              <w:bottom w:val="single" w:sz="4" w:space="0" w:color="auto"/>
              <w:right w:val="single" w:sz="6"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8136C6">
        <w:trPr>
          <w:trHeight w:val="367"/>
        </w:trPr>
        <w:tc>
          <w:tcPr>
            <w:tcW w:w="5387" w:type="dxa"/>
            <w:tcBorders>
              <w:left w:val="single" w:sz="4" w:space="0" w:color="auto"/>
              <w:right w:val="single" w:sz="4" w:space="0" w:color="auto"/>
            </w:tcBorders>
            <w:shd w:val="clear" w:color="auto" w:fill="FFFFFF" w:themeFill="background1"/>
          </w:tcPr>
          <w:p w:rsidR="00C8374F" w:rsidRPr="002E1F4B" w:rsidRDefault="00C8374F" w:rsidP="00077518">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8136C6">
        <w:trPr>
          <w:trHeight w:val="433"/>
        </w:trPr>
        <w:tc>
          <w:tcPr>
            <w:tcW w:w="5387" w:type="dxa"/>
            <w:vMerge w:val="restart"/>
            <w:tcBorders>
              <w:top w:val="single" w:sz="4" w:space="0" w:color="auto"/>
              <w:left w:val="single" w:sz="4" w:space="0" w:color="auto"/>
              <w:right w:val="single" w:sz="4"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8136C6">
        <w:trPr>
          <w:trHeight w:val="433"/>
        </w:trPr>
        <w:tc>
          <w:tcPr>
            <w:tcW w:w="5387" w:type="dxa"/>
            <w:vMerge/>
            <w:tcBorders>
              <w:left w:val="single" w:sz="4" w:space="0" w:color="auto"/>
              <w:bottom w:val="single" w:sz="4" w:space="0" w:color="auto"/>
              <w:right w:val="single" w:sz="4"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8136C6">
        <w:trPr>
          <w:trHeight w:val="433"/>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077518">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077518">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p>
    <w:p w:rsidR="00716ACD" w:rsidRDefault="00716ACD" w:rsidP="00077518">
      <w:pPr>
        <w:shd w:val="clear" w:color="auto" w:fill="FFFFFF" w:themeFill="background1"/>
        <w:spacing w:after="0" w:line="276" w:lineRule="auto"/>
        <w:rPr>
          <w:rFonts w:ascii="Times New Roman" w:hAnsi="Times New Roman" w:cs="Times New Roman"/>
          <w:b/>
          <w:sz w:val="28"/>
          <w:szCs w:val="28"/>
          <w:u w:val="single"/>
          <w:lang w:val="uk-UA"/>
        </w:rPr>
      </w:pPr>
    </w:p>
    <w:p w:rsidR="00E8394D" w:rsidRDefault="00E8394D" w:rsidP="00077518">
      <w:pPr>
        <w:shd w:val="clear" w:color="auto" w:fill="FFFFFF" w:themeFill="background1"/>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5 кл</w:t>
      </w:r>
      <w:r w:rsidR="00077518">
        <w:rPr>
          <w:rFonts w:ascii="Times New Roman" w:hAnsi="Times New Roman" w:cs="Times New Roman"/>
          <w:b/>
          <w:sz w:val="28"/>
          <w:szCs w:val="28"/>
          <w:u w:val="single"/>
          <w:lang w:val="uk-UA"/>
        </w:rPr>
        <w:t>.</w:t>
      </w:r>
      <w:r>
        <w:rPr>
          <w:rFonts w:ascii="Times New Roman" w:hAnsi="Times New Roman" w:cs="Times New Roman"/>
          <w:b/>
          <w:sz w:val="28"/>
          <w:szCs w:val="28"/>
          <w:u w:val="single"/>
          <w:lang w:val="uk-UA"/>
        </w:rPr>
        <w:t xml:space="preserve"> (НУШ)</w:t>
      </w:r>
    </w:p>
    <w:tbl>
      <w:tblPr>
        <w:tblStyle w:val="a9"/>
        <w:tblW w:w="0" w:type="auto"/>
        <w:tblLayout w:type="fixed"/>
        <w:tblLook w:val="04A0"/>
      </w:tblPr>
      <w:tblGrid>
        <w:gridCol w:w="5353"/>
        <w:gridCol w:w="4111"/>
      </w:tblGrid>
      <w:tr w:rsidR="00E8394D" w:rsidRPr="00BA58FF" w:rsidTr="002A29B6">
        <w:trPr>
          <w:trHeight w:val="414"/>
        </w:trPr>
        <w:tc>
          <w:tcPr>
            <w:tcW w:w="5353" w:type="dxa"/>
            <w:vMerge w:val="restart"/>
            <w:shd w:val="clear" w:color="auto" w:fill="FFFFFF" w:themeFill="background1"/>
          </w:tcPr>
          <w:p w:rsidR="00E8394D" w:rsidRPr="00BA58FF"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4111" w:type="dxa"/>
            <w:vMerge w:val="restart"/>
            <w:shd w:val="clear" w:color="auto" w:fill="FFFFFF" w:themeFill="background1"/>
          </w:tcPr>
          <w:p w:rsidR="00E8394D" w:rsidRPr="00BA58FF"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2A29B6">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2A29B6">
              <w:rPr>
                <w:rFonts w:ascii="Times New Roman" w:eastAsia="Times New Roman" w:hAnsi="Times New Roman" w:cs="Times New Roman"/>
                <w:b/>
                <w:bCs/>
                <w:iCs/>
                <w:sz w:val="24"/>
                <w:szCs w:val="24"/>
                <w:bdr w:val="none" w:sz="0" w:space="0" w:color="auto" w:frame="1"/>
                <w:lang w:eastAsia="ru-RU"/>
              </w:rPr>
              <w:t>и</w:t>
            </w:r>
          </w:p>
        </w:tc>
      </w:tr>
      <w:tr w:rsidR="00E8394D" w:rsidRPr="00BA58FF" w:rsidTr="002A29B6">
        <w:trPr>
          <w:trHeight w:val="414"/>
        </w:trPr>
        <w:tc>
          <w:tcPr>
            <w:tcW w:w="5353" w:type="dxa"/>
            <w:vMerge/>
            <w:shd w:val="clear" w:color="auto" w:fill="FFFFFF" w:themeFill="background1"/>
          </w:tcPr>
          <w:p w:rsidR="00E8394D" w:rsidRPr="00BA58FF"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4111" w:type="dxa"/>
            <w:vMerge/>
            <w:shd w:val="clear" w:color="auto" w:fill="FFFFFF" w:themeFill="background1"/>
          </w:tcPr>
          <w:p w:rsidR="00E8394D" w:rsidRPr="00BA58FF"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r>
      <w:tr w:rsidR="00E8394D" w:rsidRPr="00BA58FF" w:rsidTr="008136C6">
        <w:tc>
          <w:tcPr>
            <w:tcW w:w="5353" w:type="dxa"/>
            <w:vMerge w:val="restart"/>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Мовно-літературна</w:t>
            </w:r>
          </w:p>
        </w:tc>
        <w:tc>
          <w:tcPr>
            <w:tcW w:w="4111" w:type="dxa"/>
            <w:shd w:val="clear" w:color="auto" w:fill="FFFFFF" w:themeFill="background1"/>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r>
      <w:tr w:rsidR="00E8394D" w:rsidRPr="00BA58FF" w:rsidTr="008136C6">
        <w:tc>
          <w:tcPr>
            <w:tcW w:w="5353" w:type="dxa"/>
            <w:vMerge/>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r>
      <w:tr w:rsidR="00E8394D" w:rsidRPr="00BA58FF" w:rsidTr="008136C6">
        <w:tc>
          <w:tcPr>
            <w:tcW w:w="5353" w:type="dxa"/>
            <w:vMerge/>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r>
      <w:tr w:rsidR="00E8394D" w:rsidRPr="00BA58FF" w:rsidTr="008136C6">
        <w:tc>
          <w:tcPr>
            <w:tcW w:w="5353" w:type="dxa"/>
            <w:vMerge/>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r>
      <w:tr w:rsidR="00E8394D" w:rsidRPr="00BA58FF" w:rsidTr="008136C6">
        <w:tc>
          <w:tcPr>
            <w:tcW w:w="5353" w:type="dxa"/>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Математична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r>
      <w:tr w:rsidR="00E8394D" w:rsidRPr="00BA58FF" w:rsidTr="008136C6">
        <w:tc>
          <w:tcPr>
            <w:tcW w:w="5353" w:type="dxa"/>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Природнича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r>
      <w:tr w:rsidR="00E8394D" w:rsidRPr="00BA58FF" w:rsidTr="008136C6">
        <w:tc>
          <w:tcPr>
            <w:tcW w:w="5353" w:type="dxa"/>
            <w:vMerge w:val="restart"/>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Соціальна і</w:t>
            </w:r>
          </w:p>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здоров’язбережувальна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r>
      <w:tr w:rsidR="00E8394D" w:rsidRPr="00BA58FF" w:rsidTr="008136C6">
        <w:tc>
          <w:tcPr>
            <w:tcW w:w="5353" w:type="dxa"/>
            <w:vMerge/>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5311B0" w:rsidP="00077518">
            <w:pPr>
              <w:shd w:val="clear" w:color="auto" w:fill="FFFFFF" w:themeFill="background1"/>
              <w:spacing w:line="276" w:lineRule="auto"/>
              <w:ind w:left="127"/>
              <w:rPr>
                <w:rFonts w:ascii="Times New Roman" w:eastAsia="Calibri" w:hAnsi="Times New Roman" w:cs="Times New Roman"/>
                <w:sz w:val="24"/>
                <w:szCs w:val="24"/>
              </w:rPr>
            </w:pPr>
            <w:r w:rsidRPr="005311B0">
              <w:rPr>
                <w:rFonts w:ascii="Times New Roman" w:eastAsia="Calibri" w:hAnsi="Times New Roman" w:cs="Times New Roman"/>
                <w:sz w:val="24"/>
                <w:szCs w:val="24"/>
              </w:rPr>
              <w:t>Етика</w:t>
            </w:r>
          </w:p>
        </w:tc>
      </w:tr>
      <w:tr w:rsidR="00E8394D" w:rsidRPr="00BA58FF" w:rsidTr="008136C6">
        <w:tc>
          <w:tcPr>
            <w:tcW w:w="5353" w:type="dxa"/>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Громадянська та</w:t>
            </w:r>
          </w:p>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історична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«Досліджуємо історію і суспільство»</w:t>
            </w:r>
          </w:p>
        </w:tc>
      </w:tr>
      <w:tr w:rsidR="00E8394D" w:rsidRPr="00BA58FF" w:rsidTr="008136C6">
        <w:tc>
          <w:tcPr>
            <w:tcW w:w="5353" w:type="dxa"/>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Інформатична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r>
      <w:tr w:rsidR="00E8394D" w:rsidRPr="00BA58FF" w:rsidTr="008136C6">
        <w:tc>
          <w:tcPr>
            <w:tcW w:w="5353" w:type="dxa"/>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Технологічна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r>
      <w:tr w:rsidR="00E8394D" w:rsidRPr="00BA58FF" w:rsidTr="008136C6">
        <w:tc>
          <w:tcPr>
            <w:tcW w:w="5353" w:type="dxa"/>
            <w:shd w:val="clear" w:color="auto" w:fill="FFFFFF" w:themeFill="background1"/>
          </w:tcPr>
          <w:p w:rsidR="00E8394D" w:rsidRPr="00E8394D"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Мистецька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r>
      <w:tr w:rsidR="00E8394D" w:rsidRPr="00BA58FF" w:rsidTr="008136C6">
        <w:tc>
          <w:tcPr>
            <w:tcW w:w="5353" w:type="dxa"/>
            <w:shd w:val="clear" w:color="auto" w:fill="FFFFFF" w:themeFill="background1"/>
          </w:tcPr>
          <w:p w:rsidR="00E8394D" w:rsidRPr="00BA58FF"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r>
      <w:tr w:rsidR="00E8394D" w:rsidRPr="00BA58FF" w:rsidTr="008136C6">
        <w:tc>
          <w:tcPr>
            <w:tcW w:w="5353" w:type="dxa"/>
            <w:shd w:val="clear" w:color="auto" w:fill="FFFFFF" w:themeFill="background1"/>
          </w:tcPr>
          <w:p w:rsidR="00E8394D" w:rsidRPr="00BA58FF" w:rsidRDefault="00E8394D" w:rsidP="00077518">
            <w:pPr>
              <w:shd w:val="clear" w:color="auto" w:fill="FFFFFF" w:themeFill="background1"/>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4111" w:type="dxa"/>
          </w:tcPr>
          <w:p w:rsidR="00E8394D" w:rsidRPr="00BA58FF" w:rsidRDefault="00E8394D" w:rsidP="00077518">
            <w:pPr>
              <w:shd w:val="clear" w:color="auto" w:fill="FFFFFF" w:themeFill="background1"/>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r>
    </w:tbl>
    <w:p w:rsidR="00716ACD" w:rsidRDefault="00716ACD" w:rsidP="00077518">
      <w:pPr>
        <w:spacing w:after="0" w:line="276" w:lineRule="auto"/>
        <w:rPr>
          <w:rFonts w:ascii="Times New Roman" w:hAnsi="Times New Roman" w:cs="Times New Roman"/>
          <w:b/>
          <w:sz w:val="28"/>
          <w:szCs w:val="28"/>
          <w:u w:val="single"/>
          <w:lang w:val="uk-UA"/>
        </w:rPr>
      </w:pPr>
    </w:p>
    <w:p w:rsidR="00077518" w:rsidRDefault="00E8394D" w:rsidP="005A4A59">
      <w:pPr>
        <w:spacing w:after="0" w:line="276"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6</w:t>
      </w:r>
      <w:r w:rsidR="00C8374F">
        <w:rPr>
          <w:rFonts w:ascii="Times New Roman" w:hAnsi="Times New Roman" w:cs="Times New Roman"/>
          <w:b/>
          <w:sz w:val="28"/>
          <w:szCs w:val="28"/>
          <w:u w:val="single"/>
          <w:lang w:val="uk-UA"/>
        </w:rPr>
        <w:t>-9 кл.</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5074"/>
      </w:tblGrid>
      <w:tr w:rsidR="00C8374F" w:rsidRPr="00162836" w:rsidTr="008136C6">
        <w:trPr>
          <w:trHeight w:val="33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162836" w:rsidRDefault="00C8374F" w:rsidP="00077518">
            <w:pPr>
              <w:shd w:val="clear" w:color="auto" w:fill="FFFFFF" w:themeFill="background1"/>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50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162836" w:rsidRDefault="00C8374F" w:rsidP="00077518">
            <w:pPr>
              <w:shd w:val="clear" w:color="auto" w:fill="FFFFFF" w:themeFill="background1"/>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r>
      <w:tr w:rsidR="00C8374F" w:rsidRPr="00162836" w:rsidTr="008136C6">
        <w:trPr>
          <w:trHeight w:val="276"/>
        </w:trPr>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162836" w:rsidRDefault="00C8374F" w:rsidP="00077518">
            <w:pPr>
              <w:shd w:val="clear" w:color="auto" w:fill="FFFFFF" w:themeFill="background1"/>
              <w:spacing w:after="0" w:line="240" w:lineRule="auto"/>
              <w:ind w:left="127"/>
              <w:rPr>
                <w:rFonts w:ascii="Times New Roman" w:eastAsia="Calibri" w:hAnsi="Times New Roman" w:cs="Times New Roman"/>
                <w:b/>
                <w:sz w:val="24"/>
                <w:szCs w:val="24"/>
              </w:rPr>
            </w:pPr>
          </w:p>
        </w:tc>
        <w:tc>
          <w:tcPr>
            <w:tcW w:w="507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162836" w:rsidRDefault="00C8374F" w:rsidP="00077518">
            <w:pPr>
              <w:shd w:val="clear" w:color="auto" w:fill="FFFFFF" w:themeFill="background1"/>
              <w:spacing w:after="0" w:line="240" w:lineRule="auto"/>
              <w:ind w:left="127"/>
              <w:rPr>
                <w:rFonts w:ascii="Times New Roman" w:eastAsia="Calibri" w:hAnsi="Times New Roman" w:cs="Times New Roman"/>
                <w:b/>
                <w:sz w:val="24"/>
                <w:szCs w:val="24"/>
              </w:rPr>
            </w:pPr>
          </w:p>
        </w:tc>
      </w:tr>
      <w:tr w:rsidR="00C8374F" w:rsidRPr="00162836" w:rsidTr="008136C6">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Мови і літератури</w:t>
            </w:r>
          </w:p>
        </w:tc>
        <w:tc>
          <w:tcPr>
            <w:tcW w:w="5074"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Українська мова </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Українська література</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Іноземна мова</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Мова корінного народу,</w:t>
            </w:r>
          </w:p>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національної меншини</w:t>
            </w:r>
          </w:p>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(російська)</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Зарубіжна література</w:t>
            </w:r>
          </w:p>
        </w:tc>
      </w:tr>
      <w:tr w:rsidR="00C8374F" w:rsidRPr="00162836" w:rsidTr="008136C6">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Суспільствознавство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Історія України</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Всесвітня історія</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Основи правознавства </w:t>
            </w:r>
          </w:p>
        </w:tc>
      </w:tr>
      <w:tr w:rsidR="00C8374F" w:rsidRPr="00162836" w:rsidTr="008136C6">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Музичне мистецтво</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Образотворче мистецтво</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r>
      <w:tr w:rsidR="00C8374F" w:rsidRPr="00162836" w:rsidTr="008136C6">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Алгебра</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Геометрія</w:t>
            </w:r>
          </w:p>
        </w:tc>
      </w:tr>
      <w:tr w:rsidR="00C8374F" w:rsidRPr="00162836" w:rsidTr="008136C6">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Біологія</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Географія</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Фізика</w:t>
            </w:r>
          </w:p>
        </w:tc>
      </w:tr>
      <w:tr w:rsidR="00C8374F" w:rsidRPr="00162836" w:rsidTr="008136C6">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077518">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077518">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Хімія</w:t>
            </w:r>
          </w:p>
        </w:tc>
      </w:tr>
      <w:tr w:rsidR="00C8374F" w:rsidRPr="00162836" w:rsidTr="006570CE">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6570CE">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lastRenderedPageBreak/>
              <w:t>Технології</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6570CE">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Трудове навчання</w:t>
            </w:r>
          </w:p>
        </w:tc>
      </w:tr>
      <w:tr w:rsidR="00C8374F" w:rsidRPr="00162836" w:rsidTr="006570CE">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6570CE">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6570CE">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Інформатика</w:t>
            </w:r>
          </w:p>
        </w:tc>
      </w:tr>
      <w:tr w:rsidR="00C8374F" w:rsidRPr="00162836" w:rsidTr="006570CE">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6570CE">
            <w:pPr>
              <w:shd w:val="clear" w:color="auto" w:fill="FFFFFF" w:themeFill="background1"/>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Здоров’я і фізична культура</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6570CE">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Основи здоров’я</w:t>
            </w:r>
          </w:p>
        </w:tc>
      </w:tr>
      <w:tr w:rsidR="00C8374F" w:rsidRPr="00162836" w:rsidTr="006570CE">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8374F" w:rsidRPr="002E5E3D" w:rsidRDefault="00C8374F" w:rsidP="006570CE">
            <w:pPr>
              <w:shd w:val="clear" w:color="auto" w:fill="FFFFFF" w:themeFill="background1"/>
              <w:spacing w:after="0" w:line="240" w:lineRule="auto"/>
              <w:ind w:left="127"/>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6570CE">
            <w:pPr>
              <w:shd w:val="clear" w:color="auto" w:fill="FFFFFF" w:themeFill="background1"/>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Фізична культура**</w:t>
            </w:r>
          </w:p>
        </w:tc>
      </w:tr>
    </w:tbl>
    <w:p w:rsidR="00716ACD" w:rsidRDefault="00716ACD" w:rsidP="006570CE">
      <w:pPr>
        <w:shd w:val="clear" w:color="auto" w:fill="FFFFFF" w:themeFill="background1"/>
        <w:spacing w:after="0" w:line="276" w:lineRule="auto"/>
        <w:rPr>
          <w:rFonts w:ascii="Times New Roman" w:hAnsi="Times New Roman" w:cs="Times New Roman"/>
          <w:b/>
          <w:sz w:val="28"/>
          <w:szCs w:val="28"/>
          <w:u w:val="single"/>
          <w:lang w:val="uk-UA"/>
        </w:rPr>
      </w:pPr>
    </w:p>
    <w:p w:rsidR="00C8374F" w:rsidRDefault="00716ACD" w:rsidP="00716ACD">
      <w:pPr>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10-11 класи</w:t>
      </w:r>
    </w:p>
    <w:tbl>
      <w:tblPr>
        <w:tblpPr w:leftFromText="180" w:rightFromText="180" w:vertAnchor="text" w:horzAnchor="margin" w:tblpXSpec="center" w:tblpY="145"/>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459"/>
      </w:tblGrid>
      <w:tr w:rsidR="00716ACD" w:rsidRPr="00B723DF" w:rsidTr="005A4A59">
        <w:trPr>
          <w:cantSplit/>
          <w:trHeight w:val="276"/>
        </w:trPr>
        <w:tc>
          <w:tcPr>
            <w:tcW w:w="10459" w:type="dxa"/>
            <w:vMerge w:val="restart"/>
            <w:tcBorders>
              <w:top w:val="single" w:sz="4" w:space="0" w:color="auto"/>
              <w:left w:val="single" w:sz="4" w:space="0" w:color="auto"/>
              <w:bottom w:val="single" w:sz="6" w:space="0" w:color="auto"/>
              <w:right w:val="single" w:sz="6" w:space="0" w:color="auto"/>
            </w:tcBorders>
            <w:shd w:val="clear" w:color="auto" w:fill="FFFFFF" w:themeFill="background1"/>
          </w:tcPr>
          <w:p w:rsidR="00716ACD" w:rsidRPr="00B723DF" w:rsidRDefault="00716ACD" w:rsidP="00E95C38">
            <w:pPr>
              <w:spacing w:after="0" w:line="240" w:lineRule="auto"/>
              <w:ind w:firstLine="7"/>
              <w:jc w:val="center"/>
              <w:rPr>
                <w:rFonts w:ascii="Times New Roman" w:eastAsia="Calibri" w:hAnsi="Times New Roman" w:cs="Times New Roman"/>
                <w:b/>
                <w:bCs/>
                <w:sz w:val="24"/>
                <w:szCs w:val="24"/>
              </w:rPr>
            </w:pPr>
          </w:p>
          <w:p w:rsidR="00716ACD" w:rsidRPr="00B723DF" w:rsidRDefault="00716ACD" w:rsidP="00E95C38">
            <w:pPr>
              <w:spacing w:after="0" w:line="240" w:lineRule="auto"/>
              <w:ind w:firstLine="7"/>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Предмети</w:t>
            </w:r>
          </w:p>
        </w:tc>
      </w:tr>
      <w:tr w:rsidR="00716ACD" w:rsidRPr="00B723DF" w:rsidTr="005A4A59">
        <w:trPr>
          <w:cantSplit/>
          <w:trHeight w:val="276"/>
        </w:trPr>
        <w:tc>
          <w:tcPr>
            <w:tcW w:w="10459" w:type="dxa"/>
            <w:vMerge/>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716ACD" w:rsidRPr="00B723DF" w:rsidRDefault="00716ACD" w:rsidP="00E95C38">
            <w:pPr>
              <w:spacing w:after="0" w:line="240" w:lineRule="auto"/>
              <w:rPr>
                <w:rFonts w:ascii="Times New Roman" w:eastAsia="Calibri" w:hAnsi="Times New Roman" w:cs="Times New Roman"/>
                <w:b/>
                <w:bCs/>
                <w:sz w:val="24"/>
                <w:szCs w:val="24"/>
              </w:rPr>
            </w:pPr>
          </w:p>
        </w:tc>
      </w:tr>
      <w:tr w:rsidR="00716ACD" w:rsidRPr="00B723DF" w:rsidTr="005A4A59">
        <w:trPr>
          <w:cantSplit/>
        </w:trPr>
        <w:tc>
          <w:tcPr>
            <w:tcW w:w="10459" w:type="dxa"/>
            <w:tcBorders>
              <w:top w:val="single" w:sz="6" w:space="0" w:color="auto"/>
              <w:left w:val="single" w:sz="4" w:space="0" w:color="auto"/>
              <w:bottom w:val="single" w:sz="6" w:space="0" w:color="auto"/>
              <w:right w:val="single" w:sz="6" w:space="0" w:color="auto"/>
            </w:tcBorders>
            <w:shd w:val="clear" w:color="auto" w:fill="FFFFFF" w:themeFill="background1"/>
          </w:tcPr>
          <w:p w:rsidR="00716ACD" w:rsidRPr="00B723DF" w:rsidRDefault="00716ACD"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Базові предмети</w:t>
            </w:r>
            <w:r w:rsidRPr="00B723DF">
              <w:rPr>
                <w:rFonts w:ascii="Times New Roman" w:eastAsia="Calibri" w:hAnsi="Times New Roman" w:cs="Times New Roman"/>
                <w:b/>
                <w:bCs/>
                <w:sz w:val="24"/>
                <w:szCs w:val="24"/>
                <w:vertAlign w:val="superscript"/>
              </w:rPr>
              <w:t>1</w:t>
            </w:r>
          </w:p>
        </w:tc>
      </w:tr>
      <w:tr w:rsidR="00716ACD" w:rsidRPr="00B723DF" w:rsidTr="005A4A59">
        <w:trPr>
          <w:cantSplit/>
        </w:trPr>
        <w:tc>
          <w:tcPr>
            <w:tcW w:w="10459" w:type="dxa"/>
            <w:tcBorders>
              <w:top w:val="single" w:sz="6" w:space="0" w:color="auto"/>
              <w:left w:val="single" w:sz="4" w:space="0" w:color="auto"/>
              <w:bottom w:val="single" w:sz="6" w:space="0" w:color="auto"/>
              <w:right w:val="single" w:sz="6" w:space="0" w:color="auto"/>
            </w:tcBorders>
            <w:shd w:val="clear" w:color="auto" w:fill="FFFFFF" w:themeFill="background1"/>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мова </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література </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Зарубіжна література</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Іноземна мова</w:t>
            </w:r>
            <w:r w:rsidRPr="00B723DF">
              <w:rPr>
                <w:rFonts w:ascii="Times New Roman" w:eastAsia="Calibri" w:hAnsi="Times New Roman" w:cs="Times New Roman"/>
                <w:b/>
                <w:bCs/>
                <w:sz w:val="24"/>
                <w:szCs w:val="24"/>
                <w:vertAlign w:val="superscript"/>
              </w:rPr>
              <w:t>2</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Історія України  </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Всесвітня історія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Громадянська освіта</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keepNext/>
              <w:autoSpaceDE w:val="0"/>
              <w:autoSpaceDN w:val="0"/>
              <w:spacing w:after="0" w:line="240" w:lineRule="auto"/>
              <w:ind w:left="33"/>
              <w:outlineLvl w:val="0"/>
              <w:rPr>
                <w:rFonts w:ascii="Times New Roman" w:eastAsia="Times New Roman" w:hAnsi="Times New Roman" w:cs="Times New Roman"/>
                <w:sz w:val="24"/>
                <w:szCs w:val="24"/>
              </w:rPr>
            </w:pPr>
            <w:r w:rsidRPr="00B723DF">
              <w:rPr>
                <w:rFonts w:ascii="Times New Roman" w:eastAsia="Times New Roman" w:hAnsi="Times New Roman" w:cs="Times New Roman"/>
                <w:sz w:val="24"/>
                <w:szCs w:val="24"/>
              </w:rPr>
              <w:t>Математика (алгебра і початки аналізу та геометрія)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Біологія і екологія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Географія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Фізика і астрономія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Хімія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Фізична культура</w:t>
            </w:r>
            <w:r w:rsidRPr="00B723DF">
              <w:rPr>
                <w:rFonts w:ascii="Times New Roman" w:eastAsia="Calibri" w:hAnsi="Times New Roman" w:cs="Times New Roman"/>
                <w:b/>
                <w:bCs/>
                <w:sz w:val="24"/>
                <w:szCs w:val="24"/>
                <w:vertAlign w:val="superscript"/>
              </w:rPr>
              <w:t>4</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Захист України</w:t>
            </w:r>
          </w:p>
        </w:tc>
      </w:tr>
      <w:tr w:rsidR="00716ACD" w:rsidRPr="00B723DF" w:rsidTr="005A4A59">
        <w:trPr>
          <w:cantSplit/>
          <w:trHeight w:val="315"/>
        </w:trPr>
        <w:tc>
          <w:tcPr>
            <w:tcW w:w="10459" w:type="dxa"/>
            <w:tcBorders>
              <w:top w:val="single" w:sz="6" w:space="0" w:color="auto"/>
              <w:left w:val="single" w:sz="4" w:space="0" w:color="auto"/>
              <w:right w:val="single" w:sz="6" w:space="0" w:color="auto"/>
            </w:tcBorders>
            <w:shd w:val="clear" w:color="auto" w:fill="FFFFFF" w:themeFill="background1"/>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bCs/>
                <w:sz w:val="24"/>
                <w:szCs w:val="24"/>
              </w:rPr>
              <w:t>Вибірково-обов’язкові предмети</w:t>
            </w:r>
          </w:p>
        </w:tc>
      </w:tr>
      <w:tr w:rsidR="00716ACD" w:rsidRPr="00B723DF" w:rsidTr="005A4A59">
        <w:trPr>
          <w:cantSplit/>
          <w:trHeight w:val="111"/>
        </w:trPr>
        <w:tc>
          <w:tcPr>
            <w:tcW w:w="10459" w:type="dxa"/>
            <w:tcBorders>
              <w:left w:val="single" w:sz="4" w:space="0" w:color="auto"/>
              <w:right w:val="single" w:sz="6" w:space="0" w:color="auto"/>
            </w:tcBorders>
            <w:shd w:val="clear" w:color="auto" w:fill="FFFFFF" w:themeFill="background1"/>
          </w:tcPr>
          <w:p w:rsidR="00716ACD" w:rsidRPr="00B723DF" w:rsidRDefault="00716ACD"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інформатика</w:t>
            </w:r>
          </w:p>
        </w:tc>
      </w:tr>
      <w:tr w:rsidR="00716ACD" w:rsidRPr="00B723DF" w:rsidTr="005A4A59">
        <w:trPr>
          <w:cantSplit/>
          <w:trHeight w:val="150"/>
        </w:trPr>
        <w:tc>
          <w:tcPr>
            <w:tcW w:w="10459" w:type="dxa"/>
            <w:tcBorders>
              <w:left w:val="single" w:sz="4" w:space="0" w:color="auto"/>
              <w:bottom w:val="single" w:sz="6" w:space="0" w:color="auto"/>
              <w:right w:val="single" w:sz="6" w:space="0" w:color="auto"/>
            </w:tcBorders>
            <w:shd w:val="clear" w:color="auto" w:fill="FFFFFF" w:themeFill="background1"/>
          </w:tcPr>
          <w:p w:rsidR="00716ACD" w:rsidRPr="00B723DF" w:rsidRDefault="00716ACD"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мистецтво</w:t>
            </w:r>
          </w:p>
        </w:tc>
      </w:tr>
      <w:tr w:rsidR="00716ACD" w:rsidRPr="00B723DF" w:rsidTr="005A4A59">
        <w:trPr>
          <w:cantSplit/>
          <w:trHeight w:val="495"/>
        </w:trPr>
        <w:tc>
          <w:tcPr>
            <w:tcW w:w="10459" w:type="dxa"/>
            <w:tcBorders>
              <w:top w:val="single" w:sz="6" w:space="0" w:color="auto"/>
              <w:left w:val="single" w:sz="6" w:space="0" w:color="auto"/>
              <w:bottom w:val="single" w:sz="6" w:space="0" w:color="auto"/>
              <w:right w:val="single" w:sz="4" w:space="0" w:color="auto"/>
            </w:tcBorders>
            <w:shd w:val="clear" w:color="auto" w:fill="FFFFFF" w:themeFill="background1"/>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sz w:val="24"/>
                <w:szCs w:val="24"/>
              </w:rPr>
              <w:t>Додаткові години</w:t>
            </w:r>
            <w:r w:rsidRPr="00B723DF">
              <w:rPr>
                <w:rFonts w:ascii="Times New Roman" w:eastAsia="Calibri" w:hAnsi="Times New Roman" w:cs="Times New Roman"/>
                <w:b/>
                <w:bCs/>
                <w:sz w:val="24"/>
                <w:szCs w:val="24"/>
                <w:vertAlign w:val="superscript"/>
              </w:rPr>
              <w:t xml:space="preserve"> 1</w:t>
            </w:r>
            <w:r w:rsidRPr="00B723DF">
              <w:rPr>
                <w:rFonts w:ascii="Times New Roman" w:eastAsia="Calibri" w:hAnsi="Times New Roman" w:cs="Times New Roman"/>
                <w:bCs/>
                <w:sz w:val="24"/>
                <w:szCs w:val="24"/>
              </w:rPr>
              <w:t xml:space="preserve">на </w:t>
            </w:r>
            <w:r w:rsidRPr="00B723DF">
              <w:rPr>
                <w:rFonts w:ascii="Times New Roman" w:eastAsia="Calibri" w:hAnsi="Times New Roman" w:cs="Times New Roman"/>
                <w:sz w:val="24"/>
                <w:szCs w:val="24"/>
              </w:rPr>
              <w:t>профільні предмети, окремі базові предмети, спеціальні курси, факультативні курси та індивідуальні заняття</w:t>
            </w:r>
          </w:p>
        </w:tc>
      </w:tr>
    </w:tbl>
    <w:p w:rsidR="00716ACD" w:rsidRPr="00716ACD" w:rsidRDefault="00716ACD" w:rsidP="00716ACD">
      <w:pPr>
        <w:spacing w:after="0" w:line="276" w:lineRule="auto"/>
        <w:ind w:firstLine="708"/>
        <w:jc w:val="center"/>
        <w:rPr>
          <w:rFonts w:ascii="Times New Roman" w:hAnsi="Times New Roman" w:cs="Times New Roman"/>
          <w:b/>
          <w:sz w:val="28"/>
          <w:szCs w:val="28"/>
          <w:u w:val="single"/>
        </w:rPr>
      </w:pPr>
    </w:p>
    <w:p w:rsidR="00D0491B" w:rsidRDefault="00D0491B" w:rsidP="002E5E3D">
      <w:pPr>
        <w:spacing w:after="0" w:line="276" w:lineRule="auto"/>
        <w:jc w:val="center"/>
        <w:rPr>
          <w:rFonts w:ascii="Times New Roman" w:hAnsi="Times New Roman" w:cs="Times New Roman"/>
          <w:b/>
          <w:sz w:val="28"/>
          <w:szCs w:val="28"/>
          <w:lang w:val="uk-UA"/>
        </w:rPr>
      </w:pPr>
      <w:r w:rsidRPr="002E5E3D">
        <w:rPr>
          <w:rFonts w:ascii="Times New Roman" w:hAnsi="Times New Roman" w:cs="Times New Roman"/>
          <w:b/>
          <w:sz w:val="28"/>
          <w:szCs w:val="28"/>
        </w:rPr>
        <w:t>VІ. Форми організації освітнього процесу</w:t>
      </w:r>
    </w:p>
    <w:p w:rsidR="0044178F" w:rsidRPr="0044178F" w:rsidRDefault="0044178F" w:rsidP="002E5E3D">
      <w:pPr>
        <w:spacing w:after="0" w:line="276" w:lineRule="auto"/>
        <w:jc w:val="center"/>
        <w:rPr>
          <w:rFonts w:ascii="Times New Roman" w:hAnsi="Times New Roman" w:cs="Times New Roman"/>
          <w:b/>
          <w:sz w:val="16"/>
          <w:szCs w:val="16"/>
          <w:lang w:val="uk-UA"/>
        </w:rPr>
      </w:pPr>
    </w:p>
    <w:p w:rsidR="00A43832" w:rsidRDefault="00D0491B" w:rsidP="002E5E3D">
      <w:pPr>
        <w:spacing w:after="0" w:line="276" w:lineRule="auto"/>
        <w:ind w:firstLine="708"/>
        <w:jc w:val="both"/>
        <w:rPr>
          <w:rFonts w:ascii="Times New Roman" w:hAnsi="Times New Roman" w:cs="Times New Roman"/>
          <w:sz w:val="28"/>
          <w:szCs w:val="28"/>
        </w:rPr>
      </w:pPr>
      <w:r w:rsidRPr="0044178F">
        <w:rPr>
          <w:rFonts w:ascii="Times New Roman" w:hAnsi="Times New Roman" w:cs="Times New Roman"/>
          <w:sz w:val="28"/>
          <w:szCs w:val="28"/>
          <w:lang w:val="uk-UA"/>
        </w:rPr>
        <w:t xml:space="preserve">Організація освітнього процесу в </w:t>
      </w:r>
      <w:r w:rsidR="00E8394D">
        <w:rPr>
          <w:rFonts w:ascii="Times New Roman" w:hAnsi="Times New Roman" w:cs="Times New Roman"/>
          <w:sz w:val="28"/>
          <w:szCs w:val="28"/>
          <w:lang w:val="uk-UA"/>
        </w:rPr>
        <w:t>Шевченкі</w:t>
      </w:r>
      <w:r w:rsidR="00716ACD">
        <w:rPr>
          <w:rFonts w:ascii="Times New Roman" w:hAnsi="Times New Roman" w:cs="Times New Roman"/>
          <w:sz w:val="28"/>
          <w:szCs w:val="28"/>
          <w:lang w:val="uk-UA"/>
        </w:rPr>
        <w:t>вському ліцеї</w:t>
      </w:r>
      <w:r w:rsidRPr="0044178F">
        <w:rPr>
          <w:rFonts w:ascii="Times New Roman" w:hAnsi="Times New Roman" w:cs="Times New Roman"/>
          <w:sz w:val="28"/>
          <w:szCs w:val="28"/>
          <w:lang w:val="uk-UA"/>
        </w:rPr>
        <w:t xml:space="preserve"> здійснюється відповідно до нових форм і методів сучасної освіти. </w:t>
      </w:r>
      <w:r w:rsidRPr="00D0491B">
        <w:rPr>
          <w:rFonts w:ascii="Times New Roman" w:hAnsi="Times New Roman" w:cs="Times New Roman"/>
          <w:sz w:val="28"/>
          <w:szCs w:val="28"/>
        </w:rPr>
        <w:t>Основними формами організації освітнього процесу є різні типи уроку. Пошук інновацій зосереджений на проведенні нестандартних уроків.</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Типи уроків: урок формування компетентностей; урок розвитку компетентностей; урок перевірки та/або оцінювання досягнення компетентностей; урок корекції основних компетентностей; комбінований урок. </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Також формами організації освітнього процесу в закладі освіти є екскурсії, віртуальні подорожі, уроки-семінари, конференції, форуми, спектаклі, квести, інтерактивні ур</w:t>
      </w:r>
      <w:r w:rsidR="00A43832">
        <w:rPr>
          <w:rFonts w:ascii="Times New Roman" w:hAnsi="Times New Roman" w:cs="Times New Roman"/>
          <w:sz w:val="28"/>
          <w:szCs w:val="28"/>
        </w:rPr>
        <w:t>оки, уроки з використанням інте</w:t>
      </w:r>
      <w:r w:rsidRPr="00D0491B">
        <w:rPr>
          <w:rFonts w:ascii="Times New Roman" w:hAnsi="Times New Roman" w:cs="Times New Roman"/>
          <w:sz w:val="28"/>
          <w:szCs w:val="28"/>
        </w:rPr>
        <w:t xml:space="preserve">ративних, проектних технологій, технологій розвитку критичного мислення. </w:t>
      </w:r>
    </w:p>
    <w:p w:rsidR="00D0491B" w:rsidRDefault="00D0491B" w:rsidP="002E5E3D">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r w:rsidRPr="00D0491B">
        <w:rPr>
          <w:rFonts w:ascii="Times New Roman" w:hAnsi="Times New Roman" w:cs="Times New Roman"/>
          <w:sz w:val="28"/>
          <w:szCs w:val="28"/>
        </w:rPr>
        <w:lastRenderedPageBreak/>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44178F" w:rsidRPr="0044178F" w:rsidRDefault="0044178F" w:rsidP="002E5E3D">
      <w:pPr>
        <w:spacing w:after="0" w:line="276" w:lineRule="auto"/>
        <w:ind w:firstLine="708"/>
        <w:jc w:val="both"/>
        <w:rPr>
          <w:rFonts w:ascii="Times New Roman" w:hAnsi="Times New Roman" w:cs="Times New Roman"/>
          <w:sz w:val="16"/>
          <w:szCs w:val="16"/>
          <w:lang w:val="uk-UA"/>
        </w:rPr>
      </w:pPr>
    </w:p>
    <w:p w:rsidR="00CE761C" w:rsidRDefault="00D0491B" w:rsidP="00A43832">
      <w:pPr>
        <w:spacing w:after="0" w:line="276" w:lineRule="auto"/>
        <w:jc w:val="center"/>
        <w:rPr>
          <w:rFonts w:ascii="Times New Roman" w:hAnsi="Times New Roman" w:cs="Times New Roman"/>
          <w:b/>
          <w:sz w:val="28"/>
          <w:szCs w:val="28"/>
        </w:rPr>
      </w:pPr>
      <w:r w:rsidRPr="00A43832">
        <w:rPr>
          <w:rFonts w:ascii="Times New Roman" w:hAnsi="Times New Roman" w:cs="Times New Roman"/>
          <w:b/>
          <w:sz w:val="28"/>
          <w:szCs w:val="28"/>
        </w:rPr>
        <w:t xml:space="preserve">VІІ. Опис та інструменти системи внутрішнього </w:t>
      </w:r>
    </w:p>
    <w:p w:rsidR="00D0491B" w:rsidRDefault="00D0491B" w:rsidP="00A43832">
      <w:pPr>
        <w:spacing w:after="0" w:line="276" w:lineRule="auto"/>
        <w:jc w:val="center"/>
        <w:rPr>
          <w:rFonts w:ascii="Times New Roman" w:hAnsi="Times New Roman" w:cs="Times New Roman"/>
          <w:b/>
          <w:sz w:val="28"/>
          <w:szCs w:val="28"/>
          <w:lang w:val="uk-UA"/>
        </w:rPr>
      </w:pPr>
      <w:r w:rsidRPr="00A43832">
        <w:rPr>
          <w:rFonts w:ascii="Times New Roman" w:hAnsi="Times New Roman" w:cs="Times New Roman"/>
          <w:b/>
          <w:sz w:val="28"/>
          <w:szCs w:val="28"/>
        </w:rPr>
        <w:t>забезпечення якості освіти</w:t>
      </w:r>
    </w:p>
    <w:p w:rsidR="0044178F" w:rsidRPr="0044178F" w:rsidRDefault="0044178F" w:rsidP="00A43832">
      <w:pPr>
        <w:spacing w:after="0" w:line="276" w:lineRule="auto"/>
        <w:jc w:val="center"/>
        <w:rPr>
          <w:rFonts w:ascii="Times New Roman" w:hAnsi="Times New Roman" w:cs="Times New Roman"/>
          <w:b/>
          <w:sz w:val="16"/>
          <w:szCs w:val="16"/>
          <w:lang w:val="uk-UA"/>
        </w:rPr>
      </w:pPr>
    </w:p>
    <w:p w:rsidR="005352F3" w:rsidRDefault="00D0491B" w:rsidP="00C43F46">
      <w:pPr>
        <w:spacing w:after="0" w:line="276" w:lineRule="auto"/>
        <w:jc w:val="both"/>
        <w:rPr>
          <w:rFonts w:ascii="Times New Roman" w:hAnsi="Times New Roman" w:cs="Times New Roman"/>
          <w:sz w:val="28"/>
          <w:szCs w:val="28"/>
        </w:rPr>
      </w:pPr>
      <w:r w:rsidRPr="00A43832">
        <w:rPr>
          <w:rFonts w:ascii="Times New Roman" w:hAnsi="Times New Roman" w:cs="Times New Roman"/>
          <w:sz w:val="28"/>
          <w:szCs w:val="28"/>
        </w:rPr>
        <w:t xml:space="preserve">Система внутрішнього забезпечення якості </w:t>
      </w:r>
      <w:r w:rsidR="00A43832" w:rsidRPr="00A43832">
        <w:rPr>
          <w:rFonts w:ascii="Times New Roman" w:hAnsi="Times New Roman" w:cs="Times New Roman"/>
          <w:sz w:val="28"/>
          <w:szCs w:val="28"/>
        </w:rPr>
        <w:t>осв</w:t>
      </w:r>
      <w:r w:rsidR="00A43832" w:rsidRPr="00A43832">
        <w:rPr>
          <w:rFonts w:ascii="Times New Roman" w:hAnsi="Times New Roman" w:cs="Times New Roman"/>
          <w:sz w:val="28"/>
          <w:szCs w:val="28"/>
          <w:lang w:val="uk-UA"/>
        </w:rPr>
        <w:t xml:space="preserve">іти </w:t>
      </w:r>
      <w:r w:rsidRPr="00A43832">
        <w:rPr>
          <w:rFonts w:ascii="Times New Roman" w:hAnsi="Times New Roman" w:cs="Times New Roman"/>
          <w:sz w:val="28"/>
          <w:szCs w:val="28"/>
        </w:rPr>
        <w:t>складається з наступних компонентів:</w:t>
      </w:r>
    </w:p>
    <w:tbl>
      <w:tblPr>
        <w:tblStyle w:val="TableNormal"/>
        <w:tblW w:w="1024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2"/>
        <w:gridCol w:w="4307"/>
        <w:gridCol w:w="3413"/>
      </w:tblGrid>
      <w:tr w:rsidR="005352F3" w:rsidRPr="00836CAA" w:rsidTr="00836CAA">
        <w:trPr>
          <w:trHeight w:val="642"/>
        </w:trPr>
        <w:tc>
          <w:tcPr>
            <w:tcW w:w="6829" w:type="dxa"/>
            <w:gridSpan w:val="2"/>
          </w:tcPr>
          <w:p w:rsidR="005352F3" w:rsidRPr="00836CAA" w:rsidRDefault="005352F3" w:rsidP="00836CAA">
            <w:pPr>
              <w:pStyle w:val="TableParagraph"/>
              <w:jc w:val="center"/>
              <w:rPr>
                <w:b/>
                <w:sz w:val="24"/>
                <w:szCs w:val="24"/>
              </w:rPr>
            </w:pPr>
            <w:r w:rsidRPr="00836CAA">
              <w:rPr>
                <w:b/>
                <w:sz w:val="24"/>
                <w:szCs w:val="24"/>
              </w:rPr>
              <w:t>Показникдіяльності</w:t>
            </w:r>
          </w:p>
        </w:tc>
        <w:tc>
          <w:tcPr>
            <w:tcW w:w="3413" w:type="dxa"/>
          </w:tcPr>
          <w:p w:rsidR="005352F3" w:rsidRPr="00836CAA" w:rsidRDefault="005352F3" w:rsidP="00836CAA">
            <w:pPr>
              <w:pStyle w:val="TableParagraph"/>
              <w:jc w:val="center"/>
              <w:rPr>
                <w:b/>
                <w:sz w:val="24"/>
                <w:szCs w:val="24"/>
              </w:rPr>
            </w:pPr>
            <w:r w:rsidRPr="00836CAA">
              <w:rPr>
                <w:b/>
                <w:sz w:val="24"/>
                <w:szCs w:val="24"/>
              </w:rPr>
              <w:t>Формиіметодипроведення</w:t>
            </w:r>
          </w:p>
          <w:p w:rsidR="005352F3" w:rsidRPr="00836CAA" w:rsidRDefault="005352F3" w:rsidP="00836CAA">
            <w:pPr>
              <w:pStyle w:val="TableParagraph"/>
              <w:jc w:val="center"/>
              <w:rPr>
                <w:b/>
                <w:sz w:val="24"/>
                <w:szCs w:val="24"/>
              </w:rPr>
            </w:pPr>
            <w:r w:rsidRPr="00836CAA">
              <w:rPr>
                <w:b/>
                <w:sz w:val="24"/>
                <w:szCs w:val="24"/>
              </w:rPr>
              <w:t>моніторингу</w:t>
            </w:r>
          </w:p>
        </w:tc>
      </w:tr>
      <w:tr w:rsidR="005352F3" w:rsidRPr="00836CAA" w:rsidTr="00836CAA">
        <w:trPr>
          <w:trHeight w:val="979"/>
        </w:trPr>
        <w:tc>
          <w:tcPr>
            <w:tcW w:w="2522" w:type="dxa"/>
            <w:vMerge w:val="restart"/>
          </w:tcPr>
          <w:p w:rsidR="005352F3" w:rsidRPr="00836CAA" w:rsidRDefault="005352F3" w:rsidP="00836CAA">
            <w:pPr>
              <w:pStyle w:val="TableParagraph"/>
              <w:rPr>
                <w:b/>
                <w:i/>
                <w:sz w:val="24"/>
                <w:szCs w:val="24"/>
              </w:rPr>
            </w:pPr>
            <w:r w:rsidRPr="00836CAA">
              <w:rPr>
                <w:b/>
                <w:i/>
                <w:sz w:val="24"/>
                <w:szCs w:val="24"/>
              </w:rPr>
              <w:t>1.Забезпечення</w:t>
            </w:r>
          </w:p>
          <w:p w:rsidR="005352F3" w:rsidRPr="00836CAA" w:rsidRDefault="005352F3" w:rsidP="00836CAA">
            <w:pPr>
              <w:pStyle w:val="TableParagraph"/>
              <w:ind w:right="265"/>
              <w:rPr>
                <w:sz w:val="24"/>
                <w:szCs w:val="24"/>
              </w:rPr>
            </w:pPr>
            <w:r w:rsidRPr="00836CAA">
              <w:rPr>
                <w:b/>
                <w:i/>
                <w:sz w:val="24"/>
                <w:szCs w:val="24"/>
              </w:rPr>
              <w:t>комфортних і</w:t>
            </w:r>
            <w:r w:rsidR="00586EF7">
              <w:rPr>
                <w:b/>
                <w:i/>
                <w:sz w:val="24"/>
                <w:szCs w:val="24"/>
                <w:lang w:val="ru-RU"/>
              </w:rPr>
              <w:t xml:space="preserve"> </w:t>
            </w:r>
            <w:r w:rsidRPr="00836CAA">
              <w:rPr>
                <w:b/>
                <w:i/>
                <w:sz w:val="24"/>
                <w:szCs w:val="24"/>
              </w:rPr>
              <w:t>безпечних умов</w:t>
            </w:r>
            <w:r w:rsidR="00586EF7">
              <w:rPr>
                <w:b/>
                <w:i/>
                <w:sz w:val="24"/>
                <w:szCs w:val="24"/>
                <w:lang w:val="ru-RU"/>
              </w:rPr>
              <w:t xml:space="preserve"> </w:t>
            </w:r>
            <w:r w:rsidRPr="00836CAA">
              <w:rPr>
                <w:b/>
                <w:i/>
                <w:sz w:val="24"/>
                <w:szCs w:val="24"/>
              </w:rPr>
              <w:t>навчання</w:t>
            </w:r>
            <w:r w:rsidR="00586EF7">
              <w:rPr>
                <w:b/>
                <w:i/>
                <w:sz w:val="24"/>
                <w:szCs w:val="24"/>
                <w:lang w:val="ru-RU"/>
              </w:rPr>
              <w:t xml:space="preserve"> </w:t>
            </w:r>
            <w:r w:rsidRPr="00836CAA">
              <w:rPr>
                <w:b/>
                <w:i/>
                <w:sz w:val="24"/>
                <w:szCs w:val="24"/>
              </w:rPr>
              <w:t>та</w:t>
            </w:r>
            <w:r w:rsidR="00586EF7">
              <w:rPr>
                <w:b/>
                <w:i/>
                <w:sz w:val="24"/>
                <w:szCs w:val="24"/>
                <w:lang w:val="ru-RU"/>
              </w:rPr>
              <w:t xml:space="preserve"> </w:t>
            </w:r>
            <w:r w:rsidRPr="00836CAA">
              <w:rPr>
                <w:b/>
                <w:i/>
                <w:sz w:val="24"/>
                <w:szCs w:val="24"/>
              </w:rPr>
              <w:t>праці</w:t>
            </w:r>
          </w:p>
        </w:tc>
        <w:tc>
          <w:tcPr>
            <w:tcW w:w="4307" w:type="dxa"/>
            <w:tcBorders>
              <w:bottom w:val="single" w:sz="4" w:space="0" w:color="auto"/>
            </w:tcBorders>
          </w:tcPr>
          <w:p w:rsidR="005352F3" w:rsidRPr="00836CAA" w:rsidRDefault="005352F3" w:rsidP="00836CAA">
            <w:pPr>
              <w:pStyle w:val="TableParagraph"/>
              <w:numPr>
                <w:ilvl w:val="1"/>
                <w:numId w:val="7"/>
              </w:numPr>
              <w:tabs>
                <w:tab w:val="left" w:pos="533"/>
              </w:tabs>
              <w:jc w:val="left"/>
              <w:rPr>
                <w:sz w:val="24"/>
                <w:szCs w:val="24"/>
              </w:rPr>
            </w:pPr>
            <w:r w:rsidRPr="00836CAA">
              <w:rPr>
                <w:sz w:val="24"/>
                <w:szCs w:val="24"/>
              </w:rPr>
              <w:t>Безпека</w:t>
            </w:r>
            <w:r w:rsidR="00586EF7">
              <w:rPr>
                <w:sz w:val="24"/>
                <w:szCs w:val="24"/>
                <w:lang w:val="ru-RU"/>
              </w:rPr>
              <w:t xml:space="preserve"> </w:t>
            </w:r>
            <w:r w:rsidRPr="00836CAA">
              <w:rPr>
                <w:sz w:val="24"/>
                <w:szCs w:val="24"/>
              </w:rPr>
              <w:t>та</w:t>
            </w:r>
          </w:p>
          <w:p w:rsidR="005352F3" w:rsidRPr="00836CAA" w:rsidRDefault="00586EF7" w:rsidP="00836CAA">
            <w:pPr>
              <w:pStyle w:val="TableParagraph"/>
              <w:ind w:right="164"/>
              <w:rPr>
                <w:sz w:val="24"/>
                <w:szCs w:val="24"/>
              </w:rPr>
            </w:pPr>
            <w:r>
              <w:rPr>
                <w:sz w:val="24"/>
                <w:szCs w:val="24"/>
                <w:lang w:val="ru-RU"/>
              </w:rPr>
              <w:t>к</w:t>
            </w:r>
            <w:r w:rsidR="005352F3" w:rsidRPr="00836CAA">
              <w:rPr>
                <w:sz w:val="24"/>
                <w:szCs w:val="24"/>
              </w:rPr>
              <w:t>омфорт</w:t>
            </w:r>
            <w:r>
              <w:rPr>
                <w:sz w:val="24"/>
                <w:szCs w:val="24"/>
                <w:lang w:val="ru-RU"/>
              </w:rPr>
              <w:t xml:space="preserve"> </w:t>
            </w:r>
            <w:r w:rsidR="005352F3" w:rsidRPr="00836CAA">
              <w:rPr>
                <w:sz w:val="24"/>
                <w:szCs w:val="24"/>
              </w:rPr>
              <w:t>для</w:t>
            </w:r>
            <w:r>
              <w:rPr>
                <w:sz w:val="24"/>
                <w:szCs w:val="24"/>
                <w:lang w:val="ru-RU"/>
              </w:rPr>
              <w:t xml:space="preserve"> </w:t>
            </w:r>
            <w:r w:rsidR="005352F3" w:rsidRPr="00836CAA">
              <w:rPr>
                <w:sz w:val="24"/>
                <w:szCs w:val="24"/>
              </w:rPr>
              <w:t>навчання</w:t>
            </w:r>
            <w:r>
              <w:rPr>
                <w:sz w:val="24"/>
                <w:szCs w:val="24"/>
                <w:lang w:val="ru-RU"/>
              </w:rPr>
              <w:t xml:space="preserve"> </w:t>
            </w:r>
            <w:r w:rsidR="005352F3" w:rsidRPr="00836CAA">
              <w:rPr>
                <w:sz w:val="24"/>
                <w:szCs w:val="24"/>
              </w:rPr>
              <w:t>та праці приміщень і</w:t>
            </w:r>
            <w:r>
              <w:rPr>
                <w:sz w:val="24"/>
                <w:szCs w:val="24"/>
                <w:lang w:val="ru-RU"/>
              </w:rPr>
              <w:t xml:space="preserve"> </w:t>
            </w:r>
            <w:r w:rsidR="005352F3" w:rsidRPr="00836CAA">
              <w:rPr>
                <w:sz w:val="24"/>
                <w:szCs w:val="24"/>
              </w:rPr>
              <w:t>території</w:t>
            </w:r>
            <w:r>
              <w:rPr>
                <w:sz w:val="24"/>
                <w:szCs w:val="24"/>
                <w:lang w:val="ru-RU"/>
              </w:rPr>
              <w:t xml:space="preserve"> </w:t>
            </w:r>
            <w:r w:rsidR="005352F3" w:rsidRPr="00836CAA">
              <w:rPr>
                <w:sz w:val="24"/>
                <w:szCs w:val="24"/>
              </w:rPr>
              <w:t>закладу</w:t>
            </w:r>
          </w:p>
        </w:tc>
        <w:tc>
          <w:tcPr>
            <w:tcW w:w="3413" w:type="dxa"/>
            <w:tcBorders>
              <w:bottom w:val="single" w:sz="4" w:space="0" w:color="auto"/>
            </w:tcBorders>
          </w:tcPr>
          <w:p w:rsidR="005352F3" w:rsidRPr="00836CAA" w:rsidRDefault="005352F3" w:rsidP="00836CAA">
            <w:pPr>
              <w:pStyle w:val="TableParagraph"/>
              <w:ind w:left="0"/>
              <w:rPr>
                <w:sz w:val="24"/>
                <w:szCs w:val="24"/>
              </w:rPr>
            </w:pPr>
          </w:p>
          <w:p w:rsidR="005352F3" w:rsidRPr="00836CAA" w:rsidRDefault="005352F3" w:rsidP="00836CAA">
            <w:pPr>
              <w:pStyle w:val="TableParagraph"/>
              <w:rPr>
                <w:spacing w:val="-9"/>
                <w:sz w:val="24"/>
                <w:szCs w:val="24"/>
              </w:rPr>
            </w:pPr>
            <w:r w:rsidRPr="00836CAA">
              <w:rPr>
                <w:sz w:val="24"/>
                <w:szCs w:val="24"/>
              </w:rPr>
              <w:t>Огляд</w:t>
            </w:r>
            <w:r w:rsidR="002A29B6">
              <w:rPr>
                <w:sz w:val="24"/>
                <w:szCs w:val="24"/>
                <w:lang w:val="ru-RU"/>
              </w:rPr>
              <w:t xml:space="preserve"> </w:t>
            </w:r>
            <w:r w:rsidRPr="00836CAA">
              <w:rPr>
                <w:sz w:val="24"/>
                <w:szCs w:val="24"/>
              </w:rPr>
              <w:t>території</w:t>
            </w:r>
          </w:p>
          <w:p w:rsidR="005352F3" w:rsidRPr="00836CAA" w:rsidRDefault="002A29B6" w:rsidP="00836CAA">
            <w:pPr>
              <w:pStyle w:val="TableParagraph"/>
              <w:rPr>
                <w:sz w:val="24"/>
                <w:szCs w:val="24"/>
              </w:rPr>
            </w:pPr>
            <w:r w:rsidRPr="00836CAA">
              <w:rPr>
                <w:sz w:val="24"/>
                <w:szCs w:val="24"/>
              </w:rPr>
              <w:t>Т</w:t>
            </w:r>
            <w:r w:rsidR="005352F3" w:rsidRPr="00836CAA">
              <w:rPr>
                <w:sz w:val="24"/>
                <w:szCs w:val="24"/>
              </w:rPr>
              <w:t>а</w:t>
            </w:r>
            <w:r>
              <w:rPr>
                <w:sz w:val="24"/>
                <w:szCs w:val="24"/>
                <w:lang w:val="ru-RU"/>
              </w:rPr>
              <w:t xml:space="preserve"> </w:t>
            </w:r>
            <w:r w:rsidR="005352F3" w:rsidRPr="00836CAA">
              <w:rPr>
                <w:sz w:val="24"/>
                <w:szCs w:val="24"/>
              </w:rPr>
              <w:t>приміщень</w:t>
            </w:r>
          </w:p>
        </w:tc>
      </w:tr>
      <w:tr w:rsidR="005352F3" w:rsidRPr="00836CAA" w:rsidTr="00836CAA">
        <w:trPr>
          <w:trHeight w:val="708"/>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533"/>
              </w:tabs>
              <w:ind w:left="110" w:right="138" w:firstLine="0"/>
              <w:jc w:val="left"/>
              <w:rPr>
                <w:sz w:val="24"/>
                <w:szCs w:val="24"/>
              </w:rPr>
            </w:pPr>
            <w:r w:rsidRPr="00836CAA">
              <w:rPr>
                <w:sz w:val="24"/>
                <w:szCs w:val="24"/>
              </w:rPr>
              <w:t>Умови та</w:t>
            </w:r>
            <w:r w:rsidR="00586EF7">
              <w:rPr>
                <w:sz w:val="24"/>
                <w:szCs w:val="24"/>
                <w:lang w:val="ru-RU"/>
              </w:rPr>
              <w:t xml:space="preserve"> </w:t>
            </w:r>
            <w:r w:rsidRPr="00836CAA">
              <w:rPr>
                <w:sz w:val="24"/>
                <w:szCs w:val="24"/>
              </w:rPr>
              <w:t>організація</w:t>
            </w:r>
            <w:r w:rsidR="00586EF7">
              <w:rPr>
                <w:sz w:val="24"/>
                <w:szCs w:val="24"/>
                <w:lang w:val="ru-RU"/>
              </w:rPr>
              <w:t xml:space="preserve"> </w:t>
            </w:r>
            <w:r w:rsidRPr="00836CAA">
              <w:rPr>
                <w:sz w:val="24"/>
                <w:szCs w:val="24"/>
              </w:rPr>
              <w:t>харчування</w:t>
            </w:r>
            <w:r w:rsidR="00586EF7">
              <w:rPr>
                <w:sz w:val="24"/>
                <w:szCs w:val="24"/>
                <w:lang w:val="ru-RU"/>
              </w:rPr>
              <w:t xml:space="preserve"> </w:t>
            </w:r>
            <w:r w:rsidRPr="00836CAA">
              <w:rPr>
                <w:sz w:val="24"/>
                <w:szCs w:val="24"/>
              </w:rPr>
              <w:t>здобувачів</w:t>
            </w:r>
            <w:r w:rsidR="00586EF7">
              <w:rPr>
                <w:sz w:val="24"/>
                <w:szCs w:val="24"/>
                <w:lang w:val="ru-RU"/>
              </w:rPr>
              <w:t xml:space="preserve"> </w:t>
            </w:r>
            <w:r w:rsidRPr="00836CAA">
              <w:rPr>
                <w:sz w:val="24"/>
                <w:szCs w:val="24"/>
              </w:rPr>
              <w:t>освіти</w:t>
            </w:r>
          </w:p>
        </w:tc>
        <w:tc>
          <w:tcPr>
            <w:tcW w:w="3413" w:type="dxa"/>
            <w:tcBorders>
              <w:top w:val="single" w:sz="4" w:space="0" w:color="auto"/>
              <w:bottom w:val="single" w:sz="4" w:space="0" w:color="auto"/>
            </w:tcBorders>
          </w:tcPr>
          <w:p w:rsidR="00A53707" w:rsidRPr="00836CAA" w:rsidRDefault="00A53707" w:rsidP="00836CAA">
            <w:pPr>
              <w:pStyle w:val="TableParagraph"/>
              <w:rPr>
                <w:spacing w:val="-8"/>
                <w:sz w:val="24"/>
                <w:szCs w:val="24"/>
              </w:rPr>
            </w:pPr>
            <w:r w:rsidRPr="00836CAA">
              <w:rPr>
                <w:sz w:val="24"/>
                <w:szCs w:val="24"/>
              </w:rPr>
              <w:t>Аналіз</w:t>
            </w:r>
            <w:r w:rsidR="002A29B6">
              <w:rPr>
                <w:sz w:val="24"/>
                <w:szCs w:val="24"/>
                <w:lang w:val="ru-RU"/>
              </w:rPr>
              <w:t xml:space="preserve"> </w:t>
            </w:r>
            <w:r w:rsidRPr="00836CAA">
              <w:rPr>
                <w:sz w:val="24"/>
                <w:szCs w:val="24"/>
              </w:rPr>
              <w:t>документів</w:t>
            </w:r>
            <w:r w:rsidRPr="00836CAA">
              <w:rPr>
                <w:spacing w:val="-8"/>
                <w:sz w:val="24"/>
                <w:szCs w:val="24"/>
              </w:rPr>
              <w:t xml:space="preserve">. </w:t>
            </w:r>
          </w:p>
          <w:p w:rsidR="005352F3" w:rsidRPr="00836CAA" w:rsidRDefault="00A53707" w:rsidP="00836CAA">
            <w:pPr>
              <w:pStyle w:val="TableParagraph"/>
              <w:rPr>
                <w:sz w:val="24"/>
                <w:szCs w:val="24"/>
              </w:rPr>
            </w:pPr>
            <w:r w:rsidRPr="00836CAA">
              <w:rPr>
                <w:sz w:val="24"/>
                <w:szCs w:val="24"/>
              </w:rPr>
              <w:t>Спостереження</w:t>
            </w:r>
          </w:p>
        </w:tc>
      </w:tr>
      <w:tr w:rsidR="005352F3" w:rsidRPr="00836CAA" w:rsidTr="00836CAA">
        <w:trPr>
          <w:trHeight w:val="700"/>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605"/>
              </w:tabs>
              <w:ind w:right="174"/>
              <w:jc w:val="left"/>
              <w:rPr>
                <w:sz w:val="24"/>
                <w:szCs w:val="24"/>
              </w:rPr>
            </w:pPr>
            <w:r w:rsidRPr="00836CAA">
              <w:rPr>
                <w:sz w:val="24"/>
                <w:szCs w:val="24"/>
              </w:rPr>
              <w:t>Умови та</w:t>
            </w:r>
            <w:r w:rsidR="00586EF7">
              <w:rPr>
                <w:sz w:val="24"/>
                <w:szCs w:val="24"/>
                <w:lang w:val="ru-RU"/>
              </w:rPr>
              <w:t xml:space="preserve"> </w:t>
            </w:r>
            <w:r w:rsidRPr="00836CAA">
              <w:rPr>
                <w:sz w:val="24"/>
                <w:szCs w:val="24"/>
              </w:rPr>
              <w:t>організація</w:t>
            </w:r>
            <w:r w:rsidR="00586EF7">
              <w:rPr>
                <w:sz w:val="24"/>
                <w:szCs w:val="24"/>
                <w:lang w:val="ru-RU"/>
              </w:rPr>
              <w:t xml:space="preserve"> </w:t>
            </w:r>
            <w:r w:rsidRPr="00836CAA">
              <w:rPr>
                <w:sz w:val="24"/>
                <w:szCs w:val="24"/>
              </w:rPr>
              <w:t>медичного обслуговування</w:t>
            </w:r>
            <w:r w:rsidR="00586EF7">
              <w:rPr>
                <w:sz w:val="24"/>
                <w:szCs w:val="24"/>
                <w:lang w:val="ru-RU"/>
              </w:rPr>
              <w:t xml:space="preserve"> </w:t>
            </w:r>
            <w:r w:rsidRPr="00836CAA">
              <w:rPr>
                <w:sz w:val="24"/>
                <w:szCs w:val="24"/>
              </w:rPr>
              <w:t>здобувачів</w:t>
            </w:r>
            <w:r w:rsidR="00586EF7">
              <w:rPr>
                <w:sz w:val="24"/>
                <w:szCs w:val="24"/>
                <w:lang w:val="ru-RU"/>
              </w:rPr>
              <w:t xml:space="preserve"> </w:t>
            </w:r>
            <w:r w:rsidRPr="00836CAA">
              <w:rPr>
                <w:sz w:val="24"/>
                <w:szCs w:val="24"/>
              </w:rPr>
              <w:t>освіти</w:t>
            </w:r>
          </w:p>
        </w:tc>
        <w:tc>
          <w:tcPr>
            <w:tcW w:w="3413" w:type="dxa"/>
            <w:tcBorders>
              <w:top w:val="single" w:sz="4" w:space="0" w:color="auto"/>
              <w:bottom w:val="single" w:sz="4" w:space="0" w:color="auto"/>
            </w:tcBorders>
          </w:tcPr>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 xml:space="preserve">Аналіз документів. </w:t>
            </w:r>
          </w:p>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Спостереження</w:t>
            </w:r>
          </w:p>
          <w:p w:rsidR="005352F3" w:rsidRPr="00836CAA" w:rsidRDefault="005352F3" w:rsidP="00836CAA">
            <w:pPr>
              <w:pStyle w:val="TableParagraph"/>
              <w:rPr>
                <w:sz w:val="24"/>
                <w:szCs w:val="24"/>
              </w:rPr>
            </w:pPr>
          </w:p>
        </w:tc>
      </w:tr>
      <w:tr w:rsidR="0044178F" w:rsidRPr="00836CAA" w:rsidTr="00836CAA">
        <w:trPr>
          <w:trHeight w:val="1990"/>
        </w:trPr>
        <w:tc>
          <w:tcPr>
            <w:tcW w:w="2522" w:type="dxa"/>
            <w:vMerge/>
          </w:tcPr>
          <w:p w:rsidR="0044178F" w:rsidRPr="00836CAA" w:rsidRDefault="0044178F" w:rsidP="00836CAA">
            <w:pPr>
              <w:pStyle w:val="TableParagraph"/>
              <w:rPr>
                <w:sz w:val="24"/>
                <w:szCs w:val="24"/>
              </w:rPr>
            </w:pPr>
          </w:p>
        </w:tc>
        <w:tc>
          <w:tcPr>
            <w:tcW w:w="4307" w:type="dxa"/>
            <w:tcBorders>
              <w:top w:val="single" w:sz="4" w:space="0" w:color="auto"/>
            </w:tcBorders>
          </w:tcPr>
          <w:p w:rsidR="0044178F" w:rsidRPr="00836CAA" w:rsidRDefault="0044178F" w:rsidP="00836CAA">
            <w:pPr>
              <w:pStyle w:val="TableParagraph"/>
              <w:tabs>
                <w:tab w:val="left" w:pos="533"/>
              </w:tabs>
              <w:ind w:right="275"/>
              <w:rPr>
                <w:sz w:val="24"/>
                <w:szCs w:val="24"/>
              </w:rPr>
            </w:pPr>
            <w:r w:rsidRPr="00836CAA">
              <w:rPr>
                <w:sz w:val="24"/>
                <w:szCs w:val="24"/>
              </w:rPr>
              <w:t>1.4 Обізнаність здобувачів освіти та працівників закладу з вимогами охорони праці, безпеки життєдіяльності, пожежної безпеки, правилами поведінки в умовах надзвичайних</w:t>
            </w:r>
          </w:p>
          <w:p w:rsidR="0044178F" w:rsidRPr="00836CAA" w:rsidRDefault="0044178F" w:rsidP="00836CAA">
            <w:pPr>
              <w:pStyle w:val="TableParagraph"/>
              <w:ind w:right="171"/>
              <w:rPr>
                <w:sz w:val="24"/>
                <w:szCs w:val="24"/>
              </w:rPr>
            </w:pPr>
            <w:r w:rsidRPr="00836CAA">
              <w:rPr>
                <w:sz w:val="24"/>
                <w:szCs w:val="24"/>
              </w:rPr>
              <w:t>ситуацій і дотриманням їх</w:t>
            </w:r>
          </w:p>
        </w:tc>
        <w:tc>
          <w:tcPr>
            <w:tcW w:w="3413" w:type="dxa"/>
            <w:tcBorders>
              <w:top w:val="single" w:sz="4" w:space="0" w:color="auto"/>
            </w:tcBorders>
          </w:tcPr>
          <w:p w:rsidR="0044178F" w:rsidRPr="00836CAA" w:rsidRDefault="0044178F" w:rsidP="00836CAA">
            <w:pPr>
              <w:pStyle w:val="TableParagraph"/>
              <w:rPr>
                <w:spacing w:val="-7"/>
                <w:sz w:val="24"/>
                <w:szCs w:val="24"/>
              </w:rPr>
            </w:pPr>
            <w:r w:rsidRPr="00836CAA">
              <w:rPr>
                <w:sz w:val="24"/>
                <w:szCs w:val="24"/>
              </w:rPr>
              <w:t>Аналіз</w:t>
            </w:r>
            <w:r w:rsidR="002A29B6">
              <w:rPr>
                <w:sz w:val="24"/>
                <w:szCs w:val="24"/>
                <w:lang w:val="ru-RU"/>
              </w:rPr>
              <w:t xml:space="preserve"> </w:t>
            </w:r>
            <w:r w:rsidRPr="00836CAA">
              <w:rPr>
                <w:sz w:val="24"/>
                <w:szCs w:val="24"/>
              </w:rPr>
              <w:t>документів</w:t>
            </w:r>
            <w:r w:rsidRPr="00836CAA">
              <w:rPr>
                <w:spacing w:val="-7"/>
                <w:sz w:val="24"/>
                <w:szCs w:val="24"/>
              </w:rPr>
              <w:t xml:space="preserve"> .</w:t>
            </w:r>
          </w:p>
          <w:p w:rsidR="0044178F" w:rsidRPr="00836CAA" w:rsidRDefault="0044178F" w:rsidP="00836CAA">
            <w:pPr>
              <w:pStyle w:val="TableParagraph"/>
              <w:rPr>
                <w:sz w:val="24"/>
                <w:szCs w:val="24"/>
              </w:rPr>
            </w:pPr>
            <w:r w:rsidRPr="00836CAA">
              <w:rPr>
                <w:sz w:val="24"/>
                <w:szCs w:val="24"/>
              </w:rPr>
              <w:t>Перевірка знань</w:t>
            </w:r>
          </w:p>
        </w:tc>
      </w:tr>
      <w:tr w:rsidR="00575887" w:rsidRPr="00836CAA" w:rsidTr="00836CAA">
        <w:trPr>
          <w:trHeight w:val="954"/>
        </w:trPr>
        <w:tc>
          <w:tcPr>
            <w:tcW w:w="2522" w:type="dxa"/>
            <w:vMerge w:val="restart"/>
          </w:tcPr>
          <w:p w:rsidR="00575887" w:rsidRPr="00836CAA" w:rsidRDefault="00575887" w:rsidP="00836CAA">
            <w:pPr>
              <w:pStyle w:val="TableParagraph"/>
              <w:rPr>
                <w:b/>
                <w:i/>
                <w:sz w:val="24"/>
                <w:szCs w:val="24"/>
              </w:rPr>
            </w:pPr>
            <w:r w:rsidRPr="00836CAA">
              <w:rPr>
                <w:b/>
                <w:i/>
                <w:sz w:val="24"/>
                <w:szCs w:val="24"/>
              </w:rPr>
              <w:t>2.Організація</w:t>
            </w:r>
          </w:p>
          <w:p w:rsidR="00575887" w:rsidRPr="00836CAA" w:rsidRDefault="00575887" w:rsidP="00836CAA">
            <w:pPr>
              <w:pStyle w:val="TableParagraph"/>
              <w:ind w:right="1121"/>
              <w:rPr>
                <w:sz w:val="24"/>
                <w:szCs w:val="24"/>
              </w:rPr>
            </w:pPr>
            <w:r w:rsidRPr="00836CAA">
              <w:rPr>
                <w:b/>
                <w:i/>
                <w:spacing w:val="-1"/>
                <w:sz w:val="24"/>
                <w:szCs w:val="24"/>
              </w:rPr>
              <w:t>освітнього</w:t>
            </w:r>
            <w:r w:rsidRPr="00836CAA">
              <w:rPr>
                <w:b/>
                <w:i/>
                <w:sz w:val="24"/>
                <w:szCs w:val="24"/>
              </w:rPr>
              <w:t>процесу</w:t>
            </w:r>
          </w:p>
        </w:tc>
        <w:tc>
          <w:tcPr>
            <w:tcW w:w="4307" w:type="dxa"/>
          </w:tcPr>
          <w:p w:rsidR="00575887" w:rsidRPr="00836CAA" w:rsidRDefault="00575887" w:rsidP="00836CAA">
            <w:pPr>
              <w:pStyle w:val="TableParagraph"/>
              <w:rPr>
                <w:sz w:val="24"/>
                <w:szCs w:val="24"/>
              </w:rPr>
            </w:pPr>
            <w:r w:rsidRPr="00836CAA">
              <w:rPr>
                <w:sz w:val="24"/>
                <w:szCs w:val="24"/>
              </w:rPr>
              <w:t>2.1Створення умов для</w:t>
            </w:r>
            <w:r w:rsidR="00586EF7">
              <w:rPr>
                <w:sz w:val="24"/>
                <w:szCs w:val="24"/>
                <w:lang w:val="ru-RU"/>
              </w:rPr>
              <w:t xml:space="preserve"> </w:t>
            </w:r>
            <w:r w:rsidRPr="00836CAA">
              <w:rPr>
                <w:sz w:val="24"/>
                <w:szCs w:val="24"/>
              </w:rPr>
              <w:t>розвитку</w:t>
            </w:r>
          </w:p>
          <w:p w:rsidR="00575887" w:rsidRPr="00836CAA" w:rsidRDefault="00586EF7" w:rsidP="00836CAA">
            <w:pPr>
              <w:pStyle w:val="TableParagraph"/>
              <w:ind w:right="916"/>
              <w:rPr>
                <w:sz w:val="24"/>
                <w:szCs w:val="24"/>
              </w:rPr>
            </w:pPr>
            <w:r w:rsidRPr="00836CAA">
              <w:rPr>
                <w:sz w:val="24"/>
                <w:szCs w:val="24"/>
              </w:rPr>
              <w:t>У</w:t>
            </w:r>
            <w:r w:rsidR="00575887" w:rsidRPr="00836CAA">
              <w:rPr>
                <w:sz w:val="24"/>
                <w:szCs w:val="24"/>
              </w:rPr>
              <w:t>чнівського</w:t>
            </w:r>
            <w:r>
              <w:rPr>
                <w:sz w:val="24"/>
                <w:szCs w:val="24"/>
                <w:lang w:val="ru-RU"/>
              </w:rPr>
              <w:t xml:space="preserve"> </w:t>
            </w:r>
            <w:r w:rsidR="00575887" w:rsidRPr="00836CAA">
              <w:rPr>
                <w:spacing w:val="-1"/>
                <w:sz w:val="24"/>
                <w:szCs w:val="24"/>
              </w:rPr>
              <w:t>самоврядування</w:t>
            </w:r>
          </w:p>
        </w:tc>
        <w:tc>
          <w:tcPr>
            <w:tcW w:w="3413" w:type="dxa"/>
          </w:tcPr>
          <w:p w:rsidR="00575887" w:rsidRPr="00836CAA" w:rsidRDefault="00575887" w:rsidP="00836CAA">
            <w:pPr>
              <w:pStyle w:val="TableParagraph"/>
              <w:rPr>
                <w:sz w:val="24"/>
                <w:szCs w:val="24"/>
              </w:rPr>
            </w:pPr>
            <w:r w:rsidRPr="00836CAA">
              <w:rPr>
                <w:sz w:val="24"/>
                <w:szCs w:val="24"/>
              </w:rPr>
              <w:t>Опитування</w:t>
            </w:r>
            <w:r w:rsidR="002A29B6">
              <w:rPr>
                <w:sz w:val="24"/>
                <w:szCs w:val="24"/>
                <w:lang w:val="ru-RU"/>
              </w:rPr>
              <w:t xml:space="preserve"> </w:t>
            </w:r>
            <w:r w:rsidRPr="00836CAA">
              <w:rPr>
                <w:sz w:val="24"/>
                <w:szCs w:val="24"/>
              </w:rPr>
              <w:t>учасників</w:t>
            </w:r>
            <w:r w:rsidR="002A29B6">
              <w:rPr>
                <w:sz w:val="24"/>
                <w:szCs w:val="24"/>
                <w:lang w:val="ru-RU"/>
              </w:rPr>
              <w:t xml:space="preserve"> </w:t>
            </w:r>
            <w:r w:rsidRPr="00836CAA">
              <w:rPr>
                <w:sz w:val="24"/>
                <w:szCs w:val="24"/>
              </w:rPr>
              <w:t>освітнього</w:t>
            </w:r>
          </w:p>
          <w:p w:rsidR="00575887" w:rsidRPr="00836CAA" w:rsidRDefault="00575887" w:rsidP="00836CAA">
            <w:pPr>
              <w:pStyle w:val="TableParagraph"/>
              <w:rPr>
                <w:sz w:val="24"/>
                <w:szCs w:val="24"/>
              </w:rPr>
            </w:pPr>
            <w:r w:rsidRPr="00836CAA">
              <w:rPr>
                <w:sz w:val="24"/>
                <w:szCs w:val="24"/>
              </w:rPr>
              <w:t>процесу</w:t>
            </w:r>
          </w:p>
        </w:tc>
      </w:tr>
      <w:tr w:rsidR="00575887" w:rsidRPr="00836CAA" w:rsidTr="00836CAA">
        <w:trPr>
          <w:trHeight w:val="1152"/>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2.2</w:t>
            </w:r>
            <w:r w:rsidR="00586EF7" w:rsidRPr="00586EF7">
              <w:rPr>
                <w:sz w:val="24"/>
                <w:szCs w:val="24"/>
              </w:rPr>
              <w:t xml:space="preserve"> </w:t>
            </w:r>
            <w:r w:rsidRPr="00836CAA">
              <w:rPr>
                <w:sz w:val="24"/>
                <w:szCs w:val="24"/>
              </w:rPr>
              <w:t>Врахування вікових особливостей</w:t>
            </w:r>
            <w:r w:rsidR="00586EF7" w:rsidRPr="00586EF7">
              <w:rPr>
                <w:sz w:val="24"/>
                <w:szCs w:val="24"/>
              </w:rPr>
              <w:t xml:space="preserve"> </w:t>
            </w:r>
            <w:r w:rsidRPr="00836CAA">
              <w:rPr>
                <w:sz w:val="24"/>
                <w:szCs w:val="24"/>
              </w:rPr>
              <w:t>здобувачів освіти та</w:t>
            </w:r>
            <w:r w:rsidR="00586EF7" w:rsidRPr="00586EF7">
              <w:rPr>
                <w:sz w:val="24"/>
                <w:szCs w:val="24"/>
              </w:rPr>
              <w:t xml:space="preserve"> </w:t>
            </w:r>
            <w:r w:rsidRPr="00836CAA">
              <w:rPr>
                <w:sz w:val="24"/>
                <w:szCs w:val="24"/>
              </w:rPr>
              <w:t>відповідність їх</w:t>
            </w:r>
            <w:r w:rsidR="00586EF7" w:rsidRPr="00586EF7">
              <w:rPr>
                <w:sz w:val="24"/>
                <w:szCs w:val="24"/>
              </w:rPr>
              <w:t xml:space="preserve"> </w:t>
            </w:r>
            <w:r w:rsidRPr="00836CAA">
              <w:rPr>
                <w:sz w:val="24"/>
                <w:szCs w:val="24"/>
              </w:rPr>
              <w:t>освітнім</w:t>
            </w:r>
            <w:r w:rsidR="00586EF7" w:rsidRPr="00586EF7">
              <w:rPr>
                <w:sz w:val="24"/>
                <w:szCs w:val="24"/>
              </w:rPr>
              <w:t xml:space="preserve"> </w:t>
            </w:r>
            <w:r w:rsidRPr="00836CAA">
              <w:rPr>
                <w:sz w:val="24"/>
                <w:szCs w:val="24"/>
              </w:rPr>
              <w:t>потребам</w:t>
            </w:r>
            <w:r w:rsidR="00586EF7" w:rsidRPr="00586EF7">
              <w:rPr>
                <w:sz w:val="24"/>
                <w:szCs w:val="24"/>
              </w:rPr>
              <w:t xml:space="preserve"> </w:t>
            </w:r>
            <w:r w:rsidRPr="00836CAA">
              <w:rPr>
                <w:sz w:val="24"/>
                <w:szCs w:val="24"/>
              </w:rPr>
              <w:t>при</w:t>
            </w:r>
            <w:r w:rsidR="00586EF7" w:rsidRPr="00586EF7">
              <w:rPr>
                <w:sz w:val="24"/>
                <w:szCs w:val="24"/>
              </w:rPr>
              <w:t xml:space="preserve"> </w:t>
            </w:r>
            <w:r w:rsidRPr="00836CAA">
              <w:rPr>
                <w:sz w:val="24"/>
                <w:szCs w:val="24"/>
              </w:rPr>
              <w:t>складанні режиму</w:t>
            </w:r>
            <w:r w:rsidR="00586EF7" w:rsidRPr="00586EF7">
              <w:rPr>
                <w:sz w:val="24"/>
                <w:szCs w:val="24"/>
              </w:rPr>
              <w:t xml:space="preserve"> </w:t>
            </w:r>
            <w:r w:rsidRPr="00836CAA">
              <w:rPr>
                <w:sz w:val="24"/>
                <w:szCs w:val="24"/>
              </w:rPr>
              <w:t>роботита розкладузанять</w:t>
            </w:r>
          </w:p>
        </w:tc>
        <w:tc>
          <w:tcPr>
            <w:tcW w:w="3413" w:type="dxa"/>
          </w:tcPr>
          <w:p w:rsidR="00575887" w:rsidRPr="00836CAA" w:rsidRDefault="00575887"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документів</w:t>
            </w:r>
          </w:p>
        </w:tc>
      </w:tr>
      <w:tr w:rsidR="00575887" w:rsidRPr="00836CAA" w:rsidTr="00836CAA">
        <w:trPr>
          <w:trHeight w:val="969"/>
        </w:trPr>
        <w:tc>
          <w:tcPr>
            <w:tcW w:w="2522" w:type="dxa"/>
            <w:vMerge w:val="restart"/>
          </w:tcPr>
          <w:p w:rsidR="00575887" w:rsidRPr="00836CAA" w:rsidRDefault="00575887" w:rsidP="00836CAA">
            <w:pPr>
              <w:pStyle w:val="TableParagraph"/>
              <w:rPr>
                <w:b/>
                <w:i/>
                <w:sz w:val="24"/>
                <w:szCs w:val="24"/>
              </w:rPr>
            </w:pPr>
            <w:r w:rsidRPr="00836CAA">
              <w:rPr>
                <w:b/>
                <w:i/>
                <w:sz w:val="24"/>
                <w:szCs w:val="24"/>
              </w:rPr>
              <w:t>3.Управлінська</w:t>
            </w:r>
          </w:p>
          <w:p w:rsidR="00575887" w:rsidRPr="00836CAA" w:rsidRDefault="00575887" w:rsidP="00836CAA">
            <w:pPr>
              <w:pStyle w:val="TableParagraph"/>
              <w:rPr>
                <w:sz w:val="24"/>
                <w:szCs w:val="24"/>
              </w:rPr>
            </w:pPr>
            <w:r w:rsidRPr="00836CAA">
              <w:rPr>
                <w:b/>
                <w:i/>
                <w:sz w:val="24"/>
                <w:szCs w:val="24"/>
              </w:rPr>
              <w:t>діяльність</w:t>
            </w:r>
          </w:p>
        </w:tc>
        <w:tc>
          <w:tcPr>
            <w:tcW w:w="4307" w:type="dxa"/>
          </w:tcPr>
          <w:p w:rsidR="00575887" w:rsidRPr="00836CAA" w:rsidRDefault="00575887" w:rsidP="00836CAA">
            <w:pPr>
              <w:pStyle w:val="TableParagraph"/>
              <w:rPr>
                <w:sz w:val="24"/>
                <w:szCs w:val="24"/>
              </w:rPr>
            </w:pPr>
            <w:r w:rsidRPr="00836CAA">
              <w:rPr>
                <w:sz w:val="24"/>
                <w:szCs w:val="24"/>
              </w:rPr>
              <w:t>3.1</w:t>
            </w:r>
            <w:r w:rsidR="00586EF7">
              <w:rPr>
                <w:sz w:val="24"/>
                <w:szCs w:val="24"/>
                <w:lang w:val="ru-RU"/>
              </w:rPr>
              <w:t xml:space="preserve"> </w:t>
            </w:r>
            <w:r w:rsidRPr="00836CAA">
              <w:rPr>
                <w:sz w:val="24"/>
                <w:szCs w:val="24"/>
              </w:rPr>
              <w:t>Відстеження</w:t>
            </w:r>
          </w:p>
          <w:p w:rsidR="00575887" w:rsidRPr="00836CAA" w:rsidRDefault="00575887" w:rsidP="00836CAA">
            <w:pPr>
              <w:pStyle w:val="TableParagraph"/>
              <w:ind w:right="491"/>
              <w:rPr>
                <w:sz w:val="24"/>
                <w:szCs w:val="24"/>
              </w:rPr>
            </w:pPr>
            <w:r w:rsidRPr="00836CAA">
              <w:rPr>
                <w:sz w:val="24"/>
                <w:szCs w:val="24"/>
              </w:rPr>
              <w:t>результативностірічногопланування</w:t>
            </w:r>
          </w:p>
        </w:tc>
        <w:tc>
          <w:tcPr>
            <w:tcW w:w="3413" w:type="dxa"/>
          </w:tcPr>
          <w:p w:rsidR="00575887" w:rsidRPr="00836CAA" w:rsidRDefault="00575887"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документів</w:t>
            </w:r>
          </w:p>
        </w:tc>
      </w:tr>
      <w:tr w:rsidR="00575887" w:rsidRPr="00836CAA" w:rsidTr="00836CAA">
        <w:trPr>
          <w:trHeight w:val="1124"/>
        </w:trPr>
        <w:tc>
          <w:tcPr>
            <w:tcW w:w="2522" w:type="dxa"/>
            <w:vMerge/>
          </w:tcPr>
          <w:p w:rsidR="00575887" w:rsidRPr="00836CAA" w:rsidRDefault="00575887" w:rsidP="00836CAA">
            <w:pPr>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3.2</w:t>
            </w:r>
            <w:r w:rsidR="00586EF7">
              <w:rPr>
                <w:sz w:val="24"/>
                <w:szCs w:val="24"/>
                <w:lang w:val="ru-RU"/>
              </w:rPr>
              <w:t xml:space="preserve"> </w:t>
            </w:r>
            <w:r w:rsidRPr="00836CAA">
              <w:rPr>
                <w:sz w:val="24"/>
                <w:szCs w:val="24"/>
              </w:rPr>
              <w:t>Впровадження</w:t>
            </w:r>
          </w:p>
          <w:p w:rsidR="00575887" w:rsidRPr="00836CAA" w:rsidRDefault="00575887" w:rsidP="00836CAA">
            <w:pPr>
              <w:pStyle w:val="TableParagraph"/>
              <w:ind w:right="297"/>
              <w:rPr>
                <w:sz w:val="24"/>
                <w:szCs w:val="24"/>
              </w:rPr>
            </w:pPr>
            <w:r w:rsidRPr="00836CAA">
              <w:rPr>
                <w:sz w:val="24"/>
                <w:szCs w:val="24"/>
              </w:rPr>
              <w:t>політикиакадемічноїдоброчесності</w:t>
            </w:r>
          </w:p>
        </w:tc>
        <w:tc>
          <w:tcPr>
            <w:tcW w:w="3413" w:type="dxa"/>
          </w:tcPr>
          <w:p w:rsidR="00575887" w:rsidRPr="00836CAA" w:rsidRDefault="00575887" w:rsidP="00836CAA">
            <w:pPr>
              <w:pStyle w:val="TableParagraph"/>
              <w:rPr>
                <w:sz w:val="24"/>
                <w:szCs w:val="24"/>
              </w:rPr>
            </w:pPr>
            <w:r w:rsidRPr="00836CAA">
              <w:rPr>
                <w:sz w:val="24"/>
                <w:szCs w:val="24"/>
              </w:rPr>
              <w:t>Спостереження</w:t>
            </w:r>
            <w:r w:rsidR="002A29B6">
              <w:rPr>
                <w:sz w:val="24"/>
                <w:szCs w:val="24"/>
                <w:lang w:val="ru-RU"/>
              </w:rPr>
              <w:t xml:space="preserve"> </w:t>
            </w:r>
            <w:r w:rsidRPr="00836CAA">
              <w:rPr>
                <w:sz w:val="24"/>
                <w:szCs w:val="24"/>
              </w:rPr>
              <w:t>за</w:t>
            </w:r>
            <w:r w:rsidR="002A29B6">
              <w:rPr>
                <w:sz w:val="24"/>
                <w:szCs w:val="24"/>
                <w:lang w:val="ru-RU"/>
              </w:rPr>
              <w:t xml:space="preserve"> </w:t>
            </w:r>
            <w:r w:rsidRPr="00836CAA">
              <w:rPr>
                <w:sz w:val="24"/>
                <w:szCs w:val="24"/>
              </w:rPr>
              <w:t>освітнім</w:t>
            </w:r>
          </w:p>
          <w:p w:rsidR="00575887" w:rsidRPr="00836CAA" w:rsidRDefault="00575887" w:rsidP="00836CAA">
            <w:pPr>
              <w:pStyle w:val="TableParagraph"/>
              <w:ind w:right="373"/>
              <w:rPr>
                <w:sz w:val="24"/>
                <w:szCs w:val="24"/>
              </w:rPr>
            </w:pPr>
            <w:r w:rsidRPr="00836CAA">
              <w:rPr>
                <w:sz w:val="24"/>
                <w:szCs w:val="24"/>
              </w:rPr>
              <w:t>процесом.Анкетування</w:t>
            </w:r>
            <w:r w:rsidR="002A29B6">
              <w:rPr>
                <w:sz w:val="24"/>
                <w:szCs w:val="24"/>
                <w:lang w:val="ru-RU"/>
              </w:rPr>
              <w:t xml:space="preserve"> </w:t>
            </w:r>
            <w:r w:rsidRPr="00836CAA">
              <w:rPr>
                <w:sz w:val="24"/>
                <w:szCs w:val="24"/>
              </w:rPr>
              <w:t>учнів</w:t>
            </w:r>
            <w:r w:rsidR="002A29B6">
              <w:rPr>
                <w:sz w:val="24"/>
                <w:szCs w:val="24"/>
                <w:lang w:val="ru-RU"/>
              </w:rPr>
              <w:t xml:space="preserve"> </w:t>
            </w:r>
            <w:r w:rsidRPr="00836CAA">
              <w:rPr>
                <w:sz w:val="24"/>
                <w:szCs w:val="24"/>
              </w:rPr>
              <w:t>та</w:t>
            </w:r>
            <w:r w:rsidR="002A29B6">
              <w:rPr>
                <w:sz w:val="24"/>
                <w:szCs w:val="24"/>
                <w:lang w:val="ru-RU"/>
              </w:rPr>
              <w:t xml:space="preserve"> </w:t>
            </w:r>
            <w:r w:rsidRPr="00836CAA">
              <w:rPr>
                <w:sz w:val="24"/>
                <w:szCs w:val="24"/>
              </w:rPr>
              <w:t>батьків</w:t>
            </w:r>
          </w:p>
        </w:tc>
      </w:tr>
      <w:tr w:rsidR="00575887" w:rsidRPr="00836CAA" w:rsidTr="00836CAA">
        <w:trPr>
          <w:trHeight w:val="1265"/>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3.3</w:t>
            </w:r>
            <w:r w:rsidR="00586EF7">
              <w:rPr>
                <w:sz w:val="24"/>
                <w:szCs w:val="24"/>
                <w:lang w:val="ru-RU"/>
              </w:rPr>
              <w:t xml:space="preserve"> </w:t>
            </w:r>
            <w:r w:rsidRPr="00836CAA">
              <w:rPr>
                <w:sz w:val="24"/>
                <w:szCs w:val="24"/>
              </w:rPr>
              <w:t>Оприлюднення</w:t>
            </w:r>
          </w:p>
          <w:p w:rsidR="00575887" w:rsidRPr="00836CAA" w:rsidRDefault="00575887" w:rsidP="00836CAA">
            <w:pPr>
              <w:pStyle w:val="TableParagraph"/>
              <w:ind w:right="304"/>
              <w:rPr>
                <w:sz w:val="24"/>
                <w:szCs w:val="24"/>
              </w:rPr>
            </w:pPr>
            <w:r w:rsidRPr="00836CAA">
              <w:rPr>
                <w:sz w:val="24"/>
                <w:szCs w:val="24"/>
              </w:rPr>
              <w:t>інформації про</w:t>
            </w:r>
            <w:r w:rsidR="00586EF7">
              <w:rPr>
                <w:sz w:val="24"/>
                <w:szCs w:val="24"/>
                <w:lang w:val="ru-RU"/>
              </w:rPr>
              <w:t xml:space="preserve"> </w:t>
            </w:r>
            <w:r w:rsidRPr="00836CAA">
              <w:rPr>
                <w:sz w:val="24"/>
                <w:szCs w:val="24"/>
              </w:rPr>
              <w:t>діяльність</w:t>
            </w:r>
            <w:r w:rsidR="00586EF7">
              <w:rPr>
                <w:sz w:val="24"/>
                <w:szCs w:val="24"/>
                <w:lang w:val="ru-RU"/>
              </w:rPr>
              <w:t xml:space="preserve"> </w:t>
            </w:r>
            <w:r w:rsidRPr="00836CAA">
              <w:rPr>
                <w:sz w:val="24"/>
                <w:szCs w:val="24"/>
              </w:rPr>
              <w:t>закладу</w:t>
            </w:r>
            <w:r w:rsidR="00586EF7">
              <w:rPr>
                <w:sz w:val="24"/>
                <w:szCs w:val="24"/>
                <w:lang w:val="ru-RU"/>
              </w:rPr>
              <w:t xml:space="preserve"> </w:t>
            </w:r>
            <w:r w:rsidRPr="00836CAA">
              <w:rPr>
                <w:sz w:val="24"/>
                <w:szCs w:val="24"/>
              </w:rPr>
              <w:t>на відкритих</w:t>
            </w:r>
            <w:r w:rsidR="00586EF7">
              <w:rPr>
                <w:sz w:val="24"/>
                <w:szCs w:val="24"/>
                <w:lang w:val="ru-RU"/>
              </w:rPr>
              <w:t xml:space="preserve"> </w:t>
            </w:r>
            <w:r w:rsidRPr="00836CAA">
              <w:rPr>
                <w:sz w:val="24"/>
                <w:szCs w:val="24"/>
              </w:rPr>
              <w:t>загальнодоступних</w:t>
            </w:r>
            <w:r w:rsidR="00586EF7">
              <w:rPr>
                <w:sz w:val="24"/>
                <w:szCs w:val="24"/>
                <w:lang w:val="ru-RU"/>
              </w:rPr>
              <w:t xml:space="preserve"> </w:t>
            </w:r>
            <w:r w:rsidRPr="00836CAA">
              <w:rPr>
                <w:sz w:val="24"/>
                <w:szCs w:val="24"/>
              </w:rPr>
              <w:t>ресурсах</w:t>
            </w:r>
          </w:p>
        </w:tc>
        <w:tc>
          <w:tcPr>
            <w:tcW w:w="3413" w:type="dxa"/>
          </w:tcPr>
          <w:p w:rsidR="00575887" w:rsidRPr="00836CAA" w:rsidRDefault="00575887"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функціонування</w:t>
            </w:r>
            <w:r w:rsidR="002A29B6">
              <w:rPr>
                <w:sz w:val="24"/>
                <w:szCs w:val="24"/>
                <w:lang w:val="ru-RU"/>
              </w:rPr>
              <w:t xml:space="preserve"> </w:t>
            </w:r>
            <w:r w:rsidRPr="00836CAA">
              <w:rPr>
                <w:sz w:val="24"/>
                <w:szCs w:val="24"/>
              </w:rPr>
              <w:t>сайту</w:t>
            </w:r>
          </w:p>
          <w:p w:rsidR="00575887" w:rsidRPr="00836CAA" w:rsidRDefault="00575887" w:rsidP="00836CAA">
            <w:pPr>
              <w:pStyle w:val="TableParagraph"/>
              <w:ind w:right="1115"/>
              <w:rPr>
                <w:sz w:val="24"/>
                <w:szCs w:val="24"/>
              </w:rPr>
            </w:pPr>
            <w:r w:rsidRPr="00836CAA">
              <w:rPr>
                <w:sz w:val="24"/>
                <w:szCs w:val="24"/>
              </w:rPr>
              <w:t>(змістове</w:t>
            </w:r>
            <w:r w:rsidR="002A29B6">
              <w:rPr>
                <w:sz w:val="24"/>
                <w:szCs w:val="24"/>
                <w:lang w:val="ru-RU"/>
              </w:rPr>
              <w:t xml:space="preserve"> </w:t>
            </w:r>
            <w:r w:rsidRPr="00836CAA">
              <w:rPr>
                <w:sz w:val="24"/>
                <w:szCs w:val="24"/>
              </w:rPr>
              <w:t>таінформаційне</w:t>
            </w:r>
            <w:r w:rsidR="002A29B6">
              <w:rPr>
                <w:sz w:val="24"/>
                <w:szCs w:val="24"/>
                <w:lang w:val="ru-RU"/>
              </w:rPr>
              <w:t xml:space="preserve"> </w:t>
            </w:r>
            <w:r w:rsidRPr="00836CAA">
              <w:rPr>
                <w:sz w:val="24"/>
                <w:szCs w:val="24"/>
              </w:rPr>
              <w:t>наповнення)</w:t>
            </w:r>
          </w:p>
        </w:tc>
      </w:tr>
      <w:tr w:rsidR="005352F3" w:rsidRPr="00836CAA" w:rsidTr="00836CAA">
        <w:trPr>
          <w:trHeight w:val="1286"/>
        </w:trPr>
        <w:tc>
          <w:tcPr>
            <w:tcW w:w="2522" w:type="dxa"/>
            <w:vMerge w:val="restart"/>
          </w:tcPr>
          <w:p w:rsidR="005352F3" w:rsidRPr="00836CAA" w:rsidRDefault="005352F3" w:rsidP="00836CAA">
            <w:pPr>
              <w:pStyle w:val="TableParagraph"/>
              <w:rPr>
                <w:b/>
                <w:i/>
                <w:sz w:val="24"/>
                <w:szCs w:val="24"/>
              </w:rPr>
            </w:pPr>
            <w:r w:rsidRPr="00836CAA">
              <w:rPr>
                <w:b/>
                <w:i/>
                <w:sz w:val="24"/>
                <w:szCs w:val="24"/>
              </w:rPr>
              <w:t>4.Кадрове</w:t>
            </w:r>
          </w:p>
          <w:p w:rsidR="005352F3" w:rsidRPr="00836CAA" w:rsidRDefault="005352F3" w:rsidP="00836CAA">
            <w:pPr>
              <w:pStyle w:val="TableParagraph"/>
              <w:rPr>
                <w:sz w:val="24"/>
                <w:szCs w:val="24"/>
              </w:rPr>
            </w:pPr>
            <w:r w:rsidRPr="00836CAA">
              <w:rPr>
                <w:b/>
                <w:i/>
                <w:sz w:val="24"/>
                <w:szCs w:val="24"/>
              </w:rPr>
              <w:t>забезпечення</w:t>
            </w:r>
          </w:p>
        </w:tc>
        <w:tc>
          <w:tcPr>
            <w:tcW w:w="4307" w:type="dxa"/>
          </w:tcPr>
          <w:p w:rsidR="005352F3" w:rsidRPr="00836CAA" w:rsidRDefault="005352F3" w:rsidP="00836CAA">
            <w:pPr>
              <w:pStyle w:val="TableParagraph"/>
              <w:numPr>
                <w:ilvl w:val="1"/>
                <w:numId w:val="6"/>
              </w:numPr>
              <w:tabs>
                <w:tab w:val="left" w:pos="533"/>
              </w:tabs>
              <w:jc w:val="left"/>
              <w:rPr>
                <w:sz w:val="24"/>
                <w:szCs w:val="24"/>
              </w:rPr>
            </w:pPr>
            <w:r w:rsidRPr="00836CAA">
              <w:rPr>
                <w:sz w:val="24"/>
                <w:szCs w:val="24"/>
              </w:rPr>
              <w:t>Атестація</w:t>
            </w:r>
          </w:p>
          <w:p w:rsidR="005352F3" w:rsidRPr="00836CAA" w:rsidRDefault="005352F3" w:rsidP="00836CAA">
            <w:pPr>
              <w:pStyle w:val="TableParagraph"/>
              <w:rPr>
                <w:sz w:val="24"/>
                <w:szCs w:val="24"/>
              </w:rPr>
            </w:pPr>
            <w:r w:rsidRPr="00836CAA">
              <w:rPr>
                <w:sz w:val="24"/>
                <w:szCs w:val="24"/>
              </w:rPr>
              <w:t>працівників</w:t>
            </w:r>
          </w:p>
          <w:p w:rsidR="005352F3" w:rsidRPr="00836CAA" w:rsidRDefault="005352F3" w:rsidP="00836CAA">
            <w:pPr>
              <w:pStyle w:val="TableParagraph"/>
              <w:numPr>
                <w:ilvl w:val="1"/>
                <w:numId w:val="6"/>
              </w:numPr>
              <w:tabs>
                <w:tab w:val="left" w:pos="605"/>
              </w:tabs>
              <w:ind w:left="110" w:right="899" w:firstLine="72"/>
              <w:jc w:val="left"/>
              <w:rPr>
                <w:sz w:val="24"/>
                <w:szCs w:val="24"/>
              </w:rPr>
            </w:pPr>
            <w:r w:rsidRPr="00836CAA">
              <w:rPr>
                <w:w w:val="95"/>
                <w:sz w:val="24"/>
                <w:szCs w:val="24"/>
              </w:rPr>
              <w:t>Підвищення</w:t>
            </w:r>
            <w:r w:rsidR="00586EF7">
              <w:rPr>
                <w:w w:val="95"/>
                <w:sz w:val="24"/>
                <w:szCs w:val="24"/>
                <w:lang w:val="ru-RU"/>
              </w:rPr>
              <w:t xml:space="preserve"> </w:t>
            </w:r>
            <w:r w:rsidRPr="00836CAA">
              <w:rPr>
                <w:sz w:val="24"/>
                <w:szCs w:val="24"/>
              </w:rPr>
              <w:t>кваліфікації</w:t>
            </w:r>
          </w:p>
        </w:tc>
        <w:tc>
          <w:tcPr>
            <w:tcW w:w="3413" w:type="dxa"/>
          </w:tcPr>
          <w:p w:rsidR="005352F3" w:rsidRPr="00836CAA" w:rsidRDefault="005352F3" w:rsidP="00836CAA">
            <w:pPr>
              <w:pStyle w:val="TableParagraph"/>
              <w:rPr>
                <w:sz w:val="24"/>
                <w:szCs w:val="24"/>
              </w:rPr>
            </w:pPr>
            <w:r w:rsidRPr="00836CAA">
              <w:rPr>
                <w:sz w:val="24"/>
                <w:szCs w:val="24"/>
              </w:rPr>
              <w:t>Спостереження</w:t>
            </w:r>
            <w:r w:rsidR="002A29B6">
              <w:rPr>
                <w:sz w:val="24"/>
                <w:szCs w:val="24"/>
                <w:lang w:val="ru-RU"/>
              </w:rPr>
              <w:t xml:space="preserve"> </w:t>
            </w:r>
            <w:r w:rsidRPr="00836CAA">
              <w:rPr>
                <w:sz w:val="24"/>
                <w:szCs w:val="24"/>
              </w:rPr>
              <w:t>за</w:t>
            </w:r>
            <w:r w:rsidR="002A29B6">
              <w:rPr>
                <w:sz w:val="24"/>
                <w:szCs w:val="24"/>
                <w:lang w:val="ru-RU"/>
              </w:rPr>
              <w:t xml:space="preserve"> </w:t>
            </w:r>
            <w:r w:rsidRPr="00836CAA">
              <w:rPr>
                <w:sz w:val="24"/>
                <w:szCs w:val="24"/>
              </w:rPr>
              <w:t>освітнім</w:t>
            </w:r>
          </w:p>
          <w:p w:rsidR="005352F3" w:rsidRPr="00836CAA" w:rsidRDefault="005352F3" w:rsidP="00836CAA">
            <w:pPr>
              <w:pStyle w:val="TableParagraph"/>
              <w:ind w:right="423"/>
              <w:rPr>
                <w:sz w:val="24"/>
                <w:szCs w:val="24"/>
              </w:rPr>
            </w:pPr>
            <w:r w:rsidRPr="00836CAA">
              <w:rPr>
                <w:sz w:val="24"/>
                <w:szCs w:val="24"/>
              </w:rPr>
              <w:t>процесом, аналіз документів,</w:t>
            </w:r>
            <w:r w:rsidR="002A29B6">
              <w:rPr>
                <w:sz w:val="24"/>
                <w:szCs w:val="24"/>
                <w:lang w:val="ru-RU"/>
              </w:rPr>
              <w:t xml:space="preserve"> </w:t>
            </w:r>
            <w:r w:rsidRPr="00836CAA">
              <w:rPr>
                <w:sz w:val="24"/>
                <w:szCs w:val="24"/>
              </w:rPr>
              <w:t>анкетування учнів та батьків</w:t>
            </w:r>
            <w:r w:rsidR="002A29B6">
              <w:rPr>
                <w:sz w:val="24"/>
                <w:szCs w:val="24"/>
                <w:lang w:val="ru-RU"/>
              </w:rPr>
              <w:t xml:space="preserve">. </w:t>
            </w:r>
            <w:r w:rsidRPr="00836CAA">
              <w:rPr>
                <w:sz w:val="24"/>
                <w:szCs w:val="24"/>
              </w:rPr>
              <w:t>Аналіз</w:t>
            </w:r>
            <w:r w:rsidR="002A29B6">
              <w:rPr>
                <w:sz w:val="24"/>
                <w:szCs w:val="24"/>
                <w:lang w:val="ru-RU"/>
              </w:rPr>
              <w:t xml:space="preserve"> </w:t>
            </w:r>
            <w:r w:rsidRPr="00836CAA">
              <w:rPr>
                <w:sz w:val="24"/>
                <w:szCs w:val="24"/>
              </w:rPr>
              <w:t>документів</w:t>
            </w:r>
            <w:r w:rsidR="002A29B6">
              <w:rPr>
                <w:sz w:val="24"/>
                <w:szCs w:val="24"/>
                <w:lang w:val="ru-RU"/>
              </w:rPr>
              <w:t xml:space="preserve"> </w:t>
            </w:r>
            <w:r w:rsidRPr="00836CAA">
              <w:rPr>
                <w:sz w:val="24"/>
                <w:szCs w:val="24"/>
              </w:rPr>
              <w:t>вчителя,МО</w:t>
            </w:r>
          </w:p>
        </w:tc>
      </w:tr>
      <w:tr w:rsidR="005352F3" w:rsidRPr="00836CAA" w:rsidTr="00836CAA">
        <w:trPr>
          <w:trHeight w:val="651"/>
        </w:trPr>
        <w:tc>
          <w:tcPr>
            <w:tcW w:w="2522" w:type="dxa"/>
            <w:vMerge/>
            <w:tcBorders>
              <w:top w:val="nil"/>
            </w:tcBorders>
          </w:tcPr>
          <w:p w:rsidR="005352F3" w:rsidRPr="002A29B6" w:rsidRDefault="005352F3" w:rsidP="00836CAA">
            <w:pPr>
              <w:rPr>
                <w:sz w:val="24"/>
                <w:szCs w:val="24"/>
                <w:lang w:val="ru-RU"/>
              </w:rPr>
            </w:pPr>
          </w:p>
        </w:tc>
        <w:tc>
          <w:tcPr>
            <w:tcW w:w="4307" w:type="dxa"/>
          </w:tcPr>
          <w:p w:rsidR="005352F3" w:rsidRPr="00836CAA" w:rsidRDefault="005352F3" w:rsidP="00836CAA">
            <w:pPr>
              <w:pStyle w:val="TableParagraph"/>
              <w:ind w:right="263"/>
              <w:rPr>
                <w:sz w:val="24"/>
                <w:szCs w:val="24"/>
              </w:rPr>
            </w:pPr>
            <w:r w:rsidRPr="00836CAA">
              <w:rPr>
                <w:sz w:val="24"/>
                <w:szCs w:val="24"/>
              </w:rPr>
              <w:t>4.3Кількісно-якіснийсклад педагогічних</w:t>
            </w:r>
            <w:r w:rsidR="00586EF7">
              <w:rPr>
                <w:sz w:val="24"/>
                <w:szCs w:val="24"/>
                <w:lang w:val="ru-RU"/>
              </w:rPr>
              <w:t xml:space="preserve"> </w:t>
            </w:r>
            <w:r w:rsidRPr="00836CAA">
              <w:rPr>
                <w:sz w:val="24"/>
                <w:szCs w:val="24"/>
              </w:rPr>
              <w:t>працівників</w:t>
            </w:r>
          </w:p>
        </w:tc>
        <w:tc>
          <w:tcPr>
            <w:tcW w:w="3413" w:type="dxa"/>
          </w:tcPr>
          <w:p w:rsidR="005352F3" w:rsidRPr="00836CAA" w:rsidRDefault="005352F3"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статистичних</w:t>
            </w:r>
            <w:r w:rsidR="002A29B6">
              <w:rPr>
                <w:sz w:val="24"/>
                <w:szCs w:val="24"/>
                <w:lang w:val="ru-RU"/>
              </w:rPr>
              <w:t xml:space="preserve"> </w:t>
            </w:r>
            <w:r w:rsidRPr="00836CAA">
              <w:rPr>
                <w:sz w:val="24"/>
                <w:szCs w:val="24"/>
              </w:rPr>
              <w:t>даних</w:t>
            </w:r>
          </w:p>
        </w:tc>
      </w:tr>
      <w:tr w:rsidR="005352F3" w:rsidRPr="00836CAA" w:rsidTr="00836CAA">
        <w:trPr>
          <w:trHeight w:val="1412"/>
        </w:trPr>
        <w:tc>
          <w:tcPr>
            <w:tcW w:w="2522" w:type="dxa"/>
            <w:vMerge/>
            <w:tcBorders>
              <w:top w:val="nil"/>
            </w:tcBorders>
          </w:tcPr>
          <w:p w:rsidR="005352F3" w:rsidRPr="00836CAA" w:rsidRDefault="005352F3" w:rsidP="00836CAA">
            <w:pPr>
              <w:rPr>
                <w:sz w:val="24"/>
                <w:szCs w:val="24"/>
              </w:rPr>
            </w:pPr>
          </w:p>
        </w:tc>
        <w:tc>
          <w:tcPr>
            <w:tcW w:w="4307" w:type="dxa"/>
          </w:tcPr>
          <w:p w:rsidR="005352F3" w:rsidRPr="00836CAA" w:rsidRDefault="005352F3" w:rsidP="00836CAA">
            <w:pPr>
              <w:pStyle w:val="TableParagraph"/>
              <w:rPr>
                <w:sz w:val="24"/>
                <w:szCs w:val="24"/>
              </w:rPr>
            </w:pPr>
            <w:r w:rsidRPr="00836CAA">
              <w:rPr>
                <w:sz w:val="24"/>
                <w:szCs w:val="24"/>
              </w:rPr>
              <w:t>4.4</w:t>
            </w:r>
            <w:r w:rsidR="00586EF7" w:rsidRPr="00F645C2">
              <w:rPr>
                <w:sz w:val="24"/>
                <w:szCs w:val="24"/>
                <w:lang w:val="ru-RU"/>
              </w:rPr>
              <w:t xml:space="preserve"> </w:t>
            </w:r>
            <w:r w:rsidRPr="00836CAA">
              <w:rPr>
                <w:sz w:val="24"/>
                <w:szCs w:val="24"/>
              </w:rPr>
              <w:t>Залучення</w:t>
            </w:r>
          </w:p>
          <w:p w:rsidR="005352F3" w:rsidRPr="00836CAA" w:rsidRDefault="00586EF7" w:rsidP="00836CAA">
            <w:pPr>
              <w:pStyle w:val="TableParagraph"/>
              <w:ind w:right="160"/>
              <w:rPr>
                <w:sz w:val="24"/>
                <w:szCs w:val="24"/>
              </w:rPr>
            </w:pPr>
            <w:r w:rsidRPr="00836CAA">
              <w:rPr>
                <w:sz w:val="24"/>
                <w:szCs w:val="24"/>
              </w:rPr>
              <w:t>К</w:t>
            </w:r>
            <w:r w:rsidR="005352F3" w:rsidRPr="00836CAA">
              <w:rPr>
                <w:sz w:val="24"/>
                <w:szCs w:val="24"/>
              </w:rPr>
              <w:t>валіфікованих</w:t>
            </w:r>
            <w:r w:rsidRPr="00586EF7">
              <w:rPr>
                <w:sz w:val="24"/>
                <w:szCs w:val="24"/>
              </w:rPr>
              <w:t xml:space="preserve"> </w:t>
            </w:r>
            <w:r w:rsidR="005352F3" w:rsidRPr="00836CAA">
              <w:rPr>
                <w:sz w:val="24"/>
                <w:szCs w:val="24"/>
              </w:rPr>
              <w:t>педагогічних</w:t>
            </w:r>
            <w:r w:rsidRPr="00586EF7">
              <w:rPr>
                <w:sz w:val="24"/>
                <w:szCs w:val="24"/>
              </w:rPr>
              <w:t xml:space="preserve"> </w:t>
            </w:r>
            <w:r w:rsidR="005352F3" w:rsidRPr="00836CAA">
              <w:rPr>
                <w:sz w:val="24"/>
                <w:szCs w:val="24"/>
              </w:rPr>
              <w:t>та</w:t>
            </w:r>
            <w:r w:rsidRPr="00586EF7">
              <w:rPr>
                <w:sz w:val="24"/>
                <w:szCs w:val="24"/>
              </w:rPr>
              <w:t xml:space="preserve"> </w:t>
            </w:r>
            <w:r>
              <w:rPr>
                <w:sz w:val="24"/>
                <w:szCs w:val="24"/>
              </w:rPr>
              <w:t>інших працівників</w:t>
            </w:r>
            <w:r w:rsidRPr="00586EF7">
              <w:rPr>
                <w:sz w:val="24"/>
                <w:szCs w:val="24"/>
              </w:rPr>
              <w:t xml:space="preserve"> </w:t>
            </w:r>
            <w:r w:rsidR="005352F3" w:rsidRPr="00836CAA">
              <w:rPr>
                <w:sz w:val="24"/>
                <w:szCs w:val="24"/>
              </w:rPr>
              <w:t>відповідно до</w:t>
            </w:r>
            <w:r>
              <w:rPr>
                <w:sz w:val="24"/>
                <w:szCs w:val="24"/>
                <w:lang w:val="ru-RU"/>
              </w:rPr>
              <w:t xml:space="preserve"> </w:t>
            </w:r>
            <w:r w:rsidR="005352F3" w:rsidRPr="00836CAA">
              <w:rPr>
                <w:sz w:val="24"/>
                <w:szCs w:val="24"/>
              </w:rPr>
              <w:t>штатного розпису та</w:t>
            </w:r>
            <w:r>
              <w:rPr>
                <w:sz w:val="24"/>
                <w:szCs w:val="24"/>
                <w:lang w:val="ru-RU"/>
              </w:rPr>
              <w:t xml:space="preserve"> </w:t>
            </w:r>
            <w:r w:rsidR="005352F3" w:rsidRPr="00836CAA">
              <w:rPr>
                <w:sz w:val="24"/>
                <w:szCs w:val="24"/>
              </w:rPr>
              <w:t>освітньоїпрограми</w:t>
            </w:r>
          </w:p>
        </w:tc>
        <w:tc>
          <w:tcPr>
            <w:tcW w:w="3413" w:type="dxa"/>
          </w:tcPr>
          <w:p w:rsidR="005352F3" w:rsidRPr="00836CAA" w:rsidRDefault="005352F3"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статистичних</w:t>
            </w:r>
            <w:r w:rsidR="002A29B6">
              <w:rPr>
                <w:sz w:val="24"/>
                <w:szCs w:val="24"/>
                <w:lang w:val="ru-RU"/>
              </w:rPr>
              <w:t xml:space="preserve"> </w:t>
            </w:r>
            <w:r w:rsidRPr="00836CAA">
              <w:rPr>
                <w:sz w:val="24"/>
                <w:szCs w:val="24"/>
              </w:rPr>
              <w:t>даних</w:t>
            </w:r>
          </w:p>
        </w:tc>
      </w:tr>
      <w:tr w:rsidR="005352F3" w:rsidRPr="00836CAA" w:rsidTr="00836CAA">
        <w:trPr>
          <w:trHeight w:val="938"/>
        </w:trPr>
        <w:tc>
          <w:tcPr>
            <w:tcW w:w="2522" w:type="dxa"/>
            <w:vMerge w:val="restart"/>
          </w:tcPr>
          <w:p w:rsidR="005352F3" w:rsidRPr="00836CAA" w:rsidRDefault="005352F3" w:rsidP="00836CAA">
            <w:pPr>
              <w:pStyle w:val="TableParagraph"/>
              <w:rPr>
                <w:b/>
                <w:i/>
                <w:sz w:val="24"/>
                <w:szCs w:val="24"/>
              </w:rPr>
            </w:pPr>
            <w:r w:rsidRPr="00836CAA">
              <w:rPr>
                <w:b/>
                <w:i/>
                <w:sz w:val="24"/>
                <w:szCs w:val="24"/>
              </w:rPr>
              <w:t>5.Педагогічна</w:t>
            </w:r>
          </w:p>
          <w:p w:rsidR="005352F3" w:rsidRPr="00836CAA" w:rsidRDefault="00586EF7" w:rsidP="00836CAA">
            <w:pPr>
              <w:pStyle w:val="TableParagraph"/>
              <w:rPr>
                <w:sz w:val="24"/>
                <w:szCs w:val="24"/>
              </w:rPr>
            </w:pPr>
            <w:r w:rsidRPr="00836CAA">
              <w:rPr>
                <w:b/>
                <w:i/>
                <w:sz w:val="24"/>
                <w:szCs w:val="24"/>
              </w:rPr>
              <w:t>Д</w:t>
            </w:r>
            <w:r w:rsidR="005352F3" w:rsidRPr="00836CAA">
              <w:rPr>
                <w:b/>
                <w:i/>
                <w:sz w:val="24"/>
                <w:szCs w:val="24"/>
              </w:rPr>
              <w:t>іяльність</w:t>
            </w:r>
            <w:r>
              <w:rPr>
                <w:b/>
                <w:i/>
                <w:sz w:val="24"/>
                <w:szCs w:val="24"/>
                <w:lang w:val="ru-RU"/>
              </w:rPr>
              <w:t xml:space="preserve"> </w:t>
            </w:r>
            <w:r w:rsidR="005352F3" w:rsidRPr="00836CAA">
              <w:rPr>
                <w:b/>
                <w:i/>
                <w:w w:val="95"/>
                <w:sz w:val="24"/>
                <w:szCs w:val="24"/>
              </w:rPr>
              <w:t>педагогічних</w:t>
            </w:r>
            <w:r>
              <w:rPr>
                <w:b/>
                <w:i/>
                <w:w w:val="95"/>
                <w:sz w:val="24"/>
                <w:szCs w:val="24"/>
                <w:lang w:val="ru-RU"/>
              </w:rPr>
              <w:t xml:space="preserve"> </w:t>
            </w:r>
            <w:r w:rsidR="005352F3" w:rsidRPr="00836CAA">
              <w:rPr>
                <w:b/>
                <w:i/>
                <w:sz w:val="24"/>
                <w:szCs w:val="24"/>
              </w:rPr>
              <w:t>працівників</w:t>
            </w:r>
          </w:p>
        </w:tc>
        <w:tc>
          <w:tcPr>
            <w:tcW w:w="4307" w:type="dxa"/>
          </w:tcPr>
          <w:p w:rsidR="005352F3" w:rsidRPr="00836CAA" w:rsidRDefault="005352F3" w:rsidP="00836CAA">
            <w:pPr>
              <w:pStyle w:val="TableParagraph"/>
              <w:rPr>
                <w:sz w:val="24"/>
                <w:szCs w:val="24"/>
              </w:rPr>
            </w:pPr>
            <w:r w:rsidRPr="00836CAA">
              <w:rPr>
                <w:sz w:val="24"/>
                <w:szCs w:val="24"/>
              </w:rPr>
              <w:t>5.1Планування</w:t>
            </w:r>
          </w:p>
          <w:p w:rsidR="005352F3" w:rsidRPr="00836CAA" w:rsidRDefault="005352F3" w:rsidP="00836CAA">
            <w:pPr>
              <w:pStyle w:val="TableParagraph"/>
              <w:ind w:right="525"/>
              <w:rPr>
                <w:sz w:val="24"/>
                <w:szCs w:val="24"/>
              </w:rPr>
            </w:pPr>
            <w:r w:rsidRPr="00836CAA">
              <w:rPr>
                <w:sz w:val="24"/>
                <w:szCs w:val="24"/>
              </w:rPr>
              <w:t>діяльності,</w:t>
            </w:r>
            <w:r w:rsidR="00586EF7">
              <w:rPr>
                <w:sz w:val="24"/>
                <w:szCs w:val="24"/>
                <w:lang w:val="ru-RU"/>
              </w:rPr>
              <w:t xml:space="preserve"> </w:t>
            </w:r>
            <w:r w:rsidRPr="00836CAA">
              <w:rPr>
                <w:sz w:val="24"/>
                <w:szCs w:val="24"/>
              </w:rPr>
              <w:t>аналіз</w:t>
            </w:r>
            <w:r w:rsidR="00586EF7">
              <w:rPr>
                <w:sz w:val="24"/>
                <w:szCs w:val="24"/>
                <w:lang w:val="ru-RU"/>
              </w:rPr>
              <w:t xml:space="preserve"> </w:t>
            </w:r>
            <w:r w:rsidRPr="00836CAA">
              <w:rPr>
                <w:sz w:val="24"/>
                <w:szCs w:val="24"/>
              </w:rPr>
              <w:t>її</w:t>
            </w:r>
            <w:r w:rsidR="00586EF7">
              <w:rPr>
                <w:sz w:val="24"/>
                <w:szCs w:val="24"/>
                <w:lang w:val="ru-RU"/>
              </w:rPr>
              <w:t xml:space="preserve"> </w:t>
            </w:r>
            <w:r w:rsidRPr="00836CAA">
              <w:rPr>
                <w:sz w:val="24"/>
                <w:szCs w:val="24"/>
              </w:rPr>
              <w:t>результативності</w:t>
            </w:r>
          </w:p>
        </w:tc>
        <w:tc>
          <w:tcPr>
            <w:tcW w:w="3413" w:type="dxa"/>
          </w:tcPr>
          <w:p w:rsidR="005352F3" w:rsidRPr="00836CAA" w:rsidRDefault="005352F3" w:rsidP="00836CAA">
            <w:pPr>
              <w:pStyle w:val="TableParagraph"/>
              <w:rPr>
                <w:sz w:val="24"/>
                <w:szCs w:val="24"/>
              </w:rPr>
            </w:pPr>
            <w:r w:rsidRPr="00836CAA">
              <w:rPr>
                <w:sz w:val="24"/>
                <w:szCs w:val="24"/>
              </w:rPr>
              <w:t>Спостереження</w:t>
            </w:r>
            <w:r w:rsidR="002A29B6">
              <w:rPr>
                <w:sz w:val="24"/>
                <w:szCs w:val="24"/>
                <w:lang w:val="ru-RU"/>
              </w:rPr>
              <w:t xml:space="preserve"> </w:t>
            </w:r>
            <w:r w:rsidRPr="00836CAA">
              <w:rPr>
                <w:sz w:val="24"/>
                <w:szCs w:val="24"/>
              </w:rPr>
              <w:t>за</w:t>
            </w:r>
            <w:r w:rsidR="002A29B6">
              <w:rPr>
                <w:sz w:val="24"/>
                <w:szCs w:val="24"/>
                <w:lang w:val="ru-RU"/>
              </w:rPr>
              <w:t xml:space="preserve"> </w:t>
            </w:r>
            <w:r w:rsidRPr="00836CAA">
              <w:rPr>
                <w:sz w:val="24"/>
                <w:szCs w:val="24"/>
              </w:rPr>
              <w:t>освітнім</w:t>
            </w:r>
          </w:p>
          <w:p w:rsidR="005352F3" w:rsidRPr="00836CAA" w:rsidRDefault="005352F3" w:rsidP="00836CAA">
            <w:pPr>
              <w:pStyle w:val="TableParagraph"/>
              <w:rPr>
                <w:sz w:val="24"/>
                <w:szCs w:val="24"/>
              </w:rPr>
            </w:pPr>
            <w:r w:rsidRPr="00836CAA">
              <w:rPr>
                <w:sz w:val="24"/>
                <w:szCs w:val="24"/>
              </w:rPr>
              <w:t>процесом</w:t>
            </w:r>
          </w:p>
        </w:tc>
      </w:tr>
      <w:tr w:rsidR="005352F3" w:rsidRPr="00836CAA" w:rsidTr="00836CAA">
        <w:trPr>
          <w:trHeight w:val="1533"/>
        </w:trPr>
        <w:tc>
          <w:tcPr>
            <w:tcW w:w="2522" w:type="dxa"/>
            <w:vMerge/>
            <w:tcBorders>
              <w:top w:val="nil"/>
            </w:tcBorders>
          </w:tcPr>
          <w:p w:rsidR="005352F3" w:rsidRPr="00836CAA" w:rsidRDefault="005352F3" w:rsidP="00836CAA">
            <w:pPr>
              <w:rPr>
                <w:sz w:val="24"/>
                <w:szCs w:val="24"/>
              </w:rPr>
            </w:pPr>
          </w:p>
        </w:tc>
        <w:tc>
          <w:tcPr>
            <w:tcW w:w="4307" w:type="dxa"/>
            <w:tcBorders>
              <w:top w:val="single" w:sz="4" w:space="0" w:color="auto"/>
            </w:tcBorders>
          </w:tcPr>
          <w:p w:rsidR="005352F3" w:rsidRPr="00836CAA" w:rsidRDefault="005352F3" w:rsidP="00836CAA">
            <w:pPr>
              <w:pStyle w:val="TableParagraph"/>
              <w:rPr>
                <w:sz w:val="24"/>
                <w:szCs w:val="24"/>
              </w:rPr>
            </w:pPr>
            <w:r w:rsidRPr="00836CAA">
              <w:rPr>
                <w:sz w:val="24"/>
                <w:szCs w:val="24"/>
              </w:rPr>
              <w:t>5.2Створення</w:t>
            </w:r>
            <w:r w:rsidR="00586EF7" w:rsidRPr="00586EF7">
              <w:rPr>
                <w:sz w:val="24"/>
                <w:szCs w:val="24"/>
                <w:lang w:val="en-US"/>
              </w:rPr>
              <w:t xml:space="preserve"> </w:t>
            </w:r>
            <w:r w:rsidRPr="00836CAA">
              <w:rPr>
                <w:sz w:val="24"/>
                <w:szCs w:val="24"/>
              </w:rPr>
              <w:t>та/або</w:t>
            </w:r>
          </w:p>
          <w:p w:rsidR="005352F3" w:rsidRPr="00836CAA" w:rsidRDefault="00586EF7" w:rsidP="00836CAA">
            <w:pPr>
              <w:pStyle w:val="TableParagraph"/>
              <w:ind w:right="168"/>
              <w:rPr>
                <w:sz w:val="24"/>
                <w:szCs w:val="24"/>
              </w:rPr>
            </w:pPr>
            <w:r w:rsidRPr="00836CAA">
              <w:rPr>
                <w:sz w:val="24"/>
                <w:szCs w:val="24"/>
              </w:rPr>
              <w:t>В</w:t>
            </w:r>
            <w:r w:rsidR="005352F3" w:rsidRPr="00836CAA">
              <w:rPr>
                <w:sz w:val="24"/>
                <w:szCs w:val="24"/>
              </w:rPr>
              <w:t>икористання</w:t>
            </w:r>
            <w:r w:rsidRPr="004A40B8">
              <w:rPr>
                <w:sz w:val="24"/>
                <w:szCs w:val="24"/>
              </w:rPr>
              <w:t xml:space="preserve"> </w:t>
            </w:r>
            <w:r w:rsidR="005352F3" w:rsidRPr="00836CAA">
              <w:rPr>
                <w:sz w:val="24"/>
                <w:szCs w:val="24"/>
              </w:rPr>
              <w:t>освітніх</w:t>
            </w:r>
            <w:r w:rsidRPr="004A40B8">
              <w:rPr>
                <w:sz w:val="24"/>
                <w:szCs w:val="24"/>
              </w:rPr>
              <w:t xml:space="preserve"> </w:t>
            </w:r>
            <w:r w:rsidR="005352F3" w:rsidRPr="00836CAA">
              <w:rPr>
                <w:sz w:val="24"/>
                <w:szCs w:val="24"/>
              </w:rPr>
              <w:t>ресурсів(електронних</w:t>
            </w:r>
            <w:r w:rsidR="004A40B8" w:rsidRPr="004A40B8">
              <w:rPr>
                <w:sz w:val="24"/>
                <w:szCs w:val="24"/>
              </w:rPr>
              <w:t xml:space="preserve"> </w:t>
            </w:r>
            <w:r w:rsidR="005352F3" w:rsidRPr="00836CAA">
              <w:rPr>
                <w:sz w:val="24"/>
                <w:szCs w:val="24"/>
              </w:rPr>
              <w:t>презентацій,</w:t>
            </w:r>
            <w:r w:rsidR="004A40B8" w:rsidRPr="004A40B8">
              <w:rPr>
                <w:sz w:val="24"/>
                <w:szCs w:val="24"/>
              </w:rPr>
              <w:t xml:space="preserve"> </w:t>
            </w:r>
            <w:r w:rsidR="005352F3" w:rsidRPr="00836CAA">
              <w:rPr>
                <w:sz w:val="24"/>
                <w:szCs w:val="24"/>
              </w:rPr>
              <w:t>відеоматеріалів,</w:t>
            </w:r>
            <w:r w:rsidR="004A40B8" w:rsidRPr="004A40B8">
              <w:rPr>
                <w:sz w:val="24"/>
                <w:szCs w:val="24"/>
              </w:rPr>
              <w:t xml:space="preserve"> </w:t>
            </w:r>
            <w:r w:rsidR="005352F3" w:rsidRPr="00836CAA">
              <w:rPr>
                <w:sz w:val="24"/>
                <w:szCs w:val="24"/>
              </w:rPr>
              <w:t>методичних розробок,вебсайтів,блогів</w:t>
            </w:r>
            <w:r w:rsidR="004A40B8" w:rsidRPr="004A40B8">
              <w:rPr>
                <w:sz w:val="24"/>
                <w:szCs w:val="24"/>
              </w:rPr>
              <w:t xml:space="preserve"> </w:t>
            </w:r>
            <w:r w:rsidR="005352F3" w:rsidRPr="00836CAA">
              <w:rPr>
                <w:sz w:val="24"/>
                <w:szCs w:val="24"/>
              </w:rPr>
              <w:t>тощо)</w:t>
            </w:r>
          </w:p>
        </w:tc>
        <w:tc>
          <w:tcPr>
            <w:tcW w:w="3413" w:type="dxa"/>
            <w:tcBorders>
              <w:top w:val="single" w:sz="4" w:space="0" w:color="auto"/>
            </w:tcBorders>
          </w:tcPr>
          <w:p w:rsidR="005352F3" w:rsidRPr="00836CAA" w:rsidRDefault="005352F3"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документів</w:t>
            </w:r>
          </w:p>
          <w:p w:rsidR="005352F3" w:rsidRPr="00836CAA" w:rsidRDefault="005352F3"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статистичних</w:t>
            </w:r>
            <w:r w:rsidR="002A29B6">
              <w:rPr>
                <w:sz w:val="24"/>
                <w:szCs w:val="24"/>
                <w:lang w:val="ru-RU"/>
              </w:rPr>
              <w:t xml:space="preserve"> </w:t>
            </w:r>
            <w:r w:rsidRPr="00836CAA">
              <w:rPr>
                <w:sz w:val="24"/>
                <w:szCs w:val="24"/>
              </w:rPr>
              <w:t>даних</w:t>
            </w:r>
          </w:p>
        </w:tc>
      </w:tr>
      <w:tr w:rsidR="005352F3" w:rsidRPr="00836CAA" w:rsidTr="00836CAA">
        <w:trPr>
          <w:trHeight w:val="964"/>
        </w:trPr>
        <w:tc>
          <w:tcPr>
            <w:tcW w:w="2522" w:type="dxa"/>
            <w:vMerge/>
            <w:tcBorders>
              <w:top w:val="nil"/>
            </w:tcBorders>
          </w:tcPr>
          <w:p w:rsidR="005352F3" w:rsidRPr="002A29B6" w:rsidRDefault="005352F3" w:rsidP="00836CAA">
            <w:pPr>
              <w:rPr>
                <w:sz w:val="24"/>
                <w:szCs w:val="24"/>
                <w:lang w:val="ru-RU"/>
              </w:rPr>
            </w:pPr>
          </w:p>
        </w:tc>
        <w:tc>
          <w:tcPr>
            <w:tcW w:w="4307" w:type="dxa"/>
          </w:tcPr>
          <w:p w:rsidR="005352F3" w:rsidRPr="00836CAA" w:rsidRDefault="005352F3" w:rsidP="00836CAA">
            <w:pPr>
              <w:pStyle w:val="TableParagraph"/>
              <w:rPr>
                <w:sz w:val="24"/>
                <w:szCs w:val="24"/>
              </w:rPr>
            </w:pPr>
            <w:r w:rsidRPr="00836CAA">
              <w:rPr>
                <w:sz w:val="24"/>
                <w:szCs w:val="24"/>
              </w:rPr>
              <w:t>5.3ВикористанняІ</w:t>
            </w:r>
            <w:r w:rsidR="004A40B8">
              <w:rPr>
                <w:sz w:val="24"/>
                <w:szCs w:val="24"/>
                <w:lang w:val="ru-RU"/>
              </w:rPr>
              <w:t xml:space="preserve"> </w:t>
            </w:r>
            <w:r w:rsidRPr="00836CAA">
              <w:rPr>
                <w:sz w:val="24"/>
                <w:szCs w:val="24"/>
              </w:rPr>
              <w:t>КТ</w:t>
            </w:r>
          </w:p>
          <w:p w:rsidR="005352F3" w:rsidRPr="00836CAA" w:rsidRDefault="004A40B8" w:rsidP="00836CAA">
            <w:pPr>
              <w:pStyle w:val="TableParagraph"/>
              <w:rPr>
                <w:sz w:val="24"/>
                <w:szCs w:val="24"/>
              </w:rPr>
            </w:pPr>
            <w:r w:rsidRPr="00836CAA">
              <w:rPr>
                <w:sz w:val="24"/>
                <w:szCs w:val="24"/>
              </w:rPr>
              <w:t>В</w:t>
            </w:r>
            <w:r>
              <w:rPr>
                <w:sz w:val="24"/>
                <w:szCs w:val="24"/>
                <w:lang w:val="ru-RU"/>
              </w:rPr>
              <w:t xml:space="preserve"> </w:t>
            </w:r>
            <w:r w:rsidR="005352F3" w:rsidRPr="00836CAA">
              <w:rPr>
                <w:sz w:val="24"/>
                <w:szCs w:val="24"/>
              </w:rPr>
              <w:t>освітньому</w:t>
            </w:r>
            <w:r>
              <w:rPr>
                <w:sz w:val="24"/>
                <w:szCs w:val="24"/>
                <w:lang w:val="ru-RU"/>
              </w:rPr>
              <w:t xml:space="preserve"> </w:t>
            </w:r>
            <w:r w:rsidR="005352F3" w:rsidRPr="00836CAA">
              <w:rPr>
                <w:sz w:val="24"/>
                <w:szCs w:val="24"/>
              </w:rPr>
              <w:t>процесі</w:t>
            </w:r>
          </w:p>
        </w:tc>
        <w:tc>
          <w:tcPr>
            <w:tcW w:w="3413" w:type="dxa"/>
          </w:tcPr>
          <w:p w:rsidR="005352F3" w:rsidRPr="00836CAA" w:rsidRDefault="005352F3" w:rsidP="00836CAA">
            <w:pPr>
              <w:pStyle w:val="TableParagraph"/>
              <w:rPr>
                <w:sz w:val="24"/>
                <w:szCs w:val="24"/>
              </w:rPr>
            </w:pPr>
            <w:r w:rsidRPr="00836CAA">
              <w:rPr>
                <w:sz w:val="24"/>
                <w:szCs w:val="24"/>
              </w:rPr>
              <w:t>Аналіз</w:t>
            </w:r>
            <w:r w:rsidR="002A29B6">
              <w:rPr>
                <w:sz w:val="24"/>
                <w:szCs w:val="24"/>
                <w:lang w:val="ru-RU"/>
              </w:rPr>
              <w:t xml:space="preserve"> </w:t>
            </w:r>
            <w:r w:rsidRPr="00836CAA">
              <w:rPr>
                <w:sz w:val="24"/>
                <w:szCs w:val="24"/>
              </w:rPr>
              <w:t>документів</w:t>
            </w:r>
          </w:p>
          <w:p w:rsidR="005352F3" w:rsidRPr="00836CAA" w:rsidRDefault="005352F3" w:rsidP="00836CAA">
            <w:pPr>
              <w:pStyle w:val="TableParagraph"/>
              <w:ind w:right="711"/>
              <w:rPr>
                <w:sz w:val="24"/>
                <w:szCs w:val="24"/>
              </w:rPr>
            </w:pPr>
            <w:r w:rsidRPr="00836CAA">
              <w:rPr>
                <w:sz w:val="24"/>
                <w:szCs w:val="24"/>
              </w:rPr>
              <w:t>Опитування (анкетування)</w:t>
            </w:r>
            <w:r w:rsidRPr="00836CAA">
              <w:rPr>
                <w:spacing w:val="-1"/>
                <w:sz w:val="24"/>
                <w:szCs w:val="24"/>
              </w:rPr>
              <w:t>малодосвідчених</w:t>
            </w:r>
            <w:r w:rsidR="002A29B6">
              <w:rPr>
                <w:spacing w:val="-1"/>
                <w:sz w:val="24"/>
                <w:szCs w:val="24"/>
                <w:lang w:val="ru-RU"/>
              </w:rPr>
              <w:t xml:space="preserve"> </w:t>
            </w:r>
            <w:r w:rsidRPr="00836CAA">
              <w:rPr>
                <w:sz w:val="24"/>
                <w:szCs w:val="24"/>
              </w:rPr>
              <w:t>працівників</w:t>
            </w:r>
          </w:p>
        </w:tc>
      </w:tr>
      <w:tr w:rsidR="005352F3" w:rsidRPr="00836CAA" w:rsidTr="00836CAA">
        <w:trPr>
          <w:trHeight w:val="1124"/>
        </w:trPr>
        <w:tc>
          <w:tcPr>
            <w:tcW w:w="2522" w:type="dxa"/>
            <w:vMerge w:val="restart"/>
          </w:tcPr>
          <w:p w:rsidR="005352F3" w:rsidRPr="00836CAA" w:rsidRDefault="005352F3" w:rsidP="00836CAA">
            <w:pPr>
              <w:pStyle w:val="TableParagraph"/>
              <w:rPr>
                <w:b/>
                <w:i/>
                <w:sz w:val="24"/>
                <w:szCs w:val="24"/>
              </w:rPr>
            </w:pPr>
            <w:r w:rsidRPr="00836CAA">
              <w:rPr>
                <w:b/>
                <w:i/>
                <w:sz w:val="24"/>
                <w:szCs w:val="24"/>
              </w:rPr>
              <w:t>6. Науково-</w:t>
            </w:r>
          </w:p>
          <w:p w:rsidR="005352F3" w:rsidRPr="00836CAA" w:rsidRDefault="00586EF7" w:rsidP="00836CAA">
            <w:pPr>
              <w:pStyle w:val="TableParagraph"/>
              <w:rPr>
                <w:sz w:val="24"/>
                <w:szCs w:val="24"/>
              </w:rPr>
            </w:pPr>
            <w:r w:rsidRPr="00836CAA">
              <w:rPr>
                <w:b/>
                <w:i/>
                <w:sz w:val="24"/>
                <w:szCs w:val="24"/>
              </w:rPr>
              <w:t>М</w:t>
            </w:r>
            <w:r w:rsidR="005352F3" w:rsidRPr="00836CAA">
              <w:rPr>
                <w:b/>
                <w:i/>
                <w:sz w:val="24"/>
                <w:szCs w:val="24"/>
              </w:rPr>
              <w:t>етодична</w:t>
            </w:r>
            <w:r>
              <w:rPr>
                <w:b/>
                <w:i/>
                <w:sz w:val="24"/>
                <w:szCs w:val="24"/>
                <w:lang w:val="ru-RU"/>
              </w:rPr>
              <w:t xml:space="preserve"> </w:t>
            </w:r>
            <w:r w:rsidR="005352F3" w:rsidRPr="00836CAA">
              <w:rPr>
                <w:b/>
                <w:i/>
                <w:sz w:val="24"/>
                <w:szCs w:val="24"/>
              </w:rPr>
              <w:t>робота</w:t>
            </w:r>
          </w:p>
        </w:tc>
        <w:tc>
          <w:tcPr>
            <w:tcW w:w="4307" w:type="dxa"/>
          </w:tcPr>
          <w:p w:rsidR="005352F3" w:rsidRPr="00836CAA" w:rsidRDefault="005352F3" w:rsidP="00836CAA">
            <w:pPr>
              <w:pStyle w:val="TableParagraph"/>
              <w:rPr>
                <w:sz w:val="24"/>
                <w:szCs w:val="24"/>
              </w:rPr>
            </w:pPr>
            <w:r w:rsidRPr="00836CAA">
              <w:rPr>
                <w:sz w:val="24"/>
                <w:szCs w:val="24"/>
              </w:rPr>
              <w:t>6.1 Здійснення</w:t>
            </w:r>
          </w:p>
          <w:p w:rsidR="005352F3" w:rsidRPr="00836CAA" w:rsidRDefault="005352F3" w:rsidP="00836CAA">
            <w:pPr>
              <w:pStyle w:val="TableParagraph"/>
              <w:ind w:right="486"/>
              <w:rPr>
                <w:sz w:val="24"/>
                <w:szCs w:val="24"/>
              </w:rPr>
            </w:pPr>
            <w:r w:rsidRPr="00836CAA">
              <w:rPr>
                <w:sz w:val="24"/>
                <w:szCs w:val="24"/>
              </w:rPr>
              <w:t>інноваційної діяльності, участь у освітніх проектах</w:t>
            </w:r>
          </w:p>
        </w:tc>
        <w:tc>
          <w:tcPr>
            <w:tcW w:w="3413" w:type="dxa"/>
          </w:tcPr>
          <w:p w:rsidR="005352F3" w:rsidRPr="00836CAA" w:rsidRDefault="005352F3" w:rsidP="00836CAA">
            <w:pPr>
              <w:pStyle w:val="TableParagraph"/>
              <w:rPr>
                <w:sz w:val="24"/>
                <w:szCs w:val="24"/>
              </w:rPr>
            </w:pPr>
            <w:r w:rsidRPr="00836CAA">
              <w:rPr>
                <w:sz w:val="24"/>
                <w:szCs w:val="24"/>
              </w:rPr>
              <w:t>Аналіз</w:t>
            </w:r>
            <w:r w:rsidR="00EF22A3">
              <w:rPr>
                <w:sz w:val="24"/>
                <w:szCs w:val="24"/>
                <w:lang w:val="ru-RU"/>
              </w:rPr>
              <w:t xml:space="preserve"> </w:t>
            </w:r>
            <w:r w:rsidRPr="00836CAA">
              <w:rPr>
                <w:sz w:val="24"/>
                <w:szCs w:val="24"/>
              </w:rPr>
              <w:t>документів</w:t>
            </w:r>
            <w:r w:rsidR="00EF22A3">
              <w:rPr>
                <w:sz w:val="24"/>
                <w:szCs w:val="24"/>
                <w:lang w:val="ru-RU"/>
              </w:rPr>
              <w:t>.</w:t>
            </w:r>
            <w:r w:rsidRPr="00836CAA">
              <w:rPr>
                <w:sz w:val="24"/>
                <w:szCs w:val="24"/>
              </w:rPr>
              <w:t>Аналіз</w:t>
            </w:r>
          </w:p>
          <w:p w:rsidR="005352F3" w:rsidRPr="00836CAA" w:rsidRDefault="00EF22A3" w:rsidP="00836CAA">
            <w:pPr>
              <w:pStyle w:val="TableParagraph"/>
              <w:rPr>
                <w:sz w:val="24"/>
                <w:szCs w:val="24"/>
              </w:rPr>
            </w:pPr>
            <w:r w:rsidRPr="00836CAA">
              <w:rPr>
                <w:sz w:val="24"/>
                <w:szCs w:val="24"/>
              </w:rPr>
              <w:t>С</w:t>
            </w:r>
            <w:r w:rsidR="005352F3" w:rsidRPr="00836CAA">
              <w:rPr>
                <w:sz w:val="24"/>
                <w:szCs w:val="24"/>
              </w:rPr>
              <w:t>татистичних</w:t>
            </w:r>
            <w:r>
              <w:rPr>
                <w:sz w:val="24"/>
                <w:szCs w:val="24"/>
                <w:lang w:val="ru-RU"/>
              </w:rPr>
              <w:t xml:space="preserve"> </w:t>
            </w:r>
            <w:r w:rsidR="005352F3" w:rsidRPr="00836CAA">
              <w:rPr>
                <w:sz w:val="24"/>
                <w:szCs w:val="24"/>
              </w:rPr>
              <w:t>даних</w:t>
            </w:r>
          </w:p>
        </w:tc>
      </w:tr>
      <w:tr w:rsidR="005352F3" w:rsidRPr="00836CAA" w:rsidTr="00836CAA">
        <w:trPr>
          <w:trHeight w:val="1425"/>
        </w:trPr>
        <w:tc>
          <w:tcPr>
            <w:tcW w:w="2522" w:type="dxa"/>
            <w:vMerge/>
            <w:tcBorders>
              <w:top w:val="nil"/>
            </w:tcBorders>
          </w:tcPr>
          <w:p w:rsidR="005352F3" w:rsidRPr="00EF22A3" w:rsidRDefault="005352F3" w:rsidP="00836CAA">
            <w:pPr>
              <w:rPr>
                <w:sz w:val="24"/>
                <w:szCs w:val="24"/>
                <w:lang w:val="ru-RU"/>
              </w:rPr>
            </w:pPr>
          </w:p>
        </w:tc>
        <w:tc>
          <w:tcPr>
            <w:tcW w:w="4307" w:type="dxa"/>
          </w:tcPr>
          <w:p w:rsidR="005352F3" w:rsidRPr="00836CAA" w:rsidRDefault="005352F3" w:rsidP="00836CAA">
            <w:pPr>
              <w:pStyle w:val="TableParagraph"/>
              <w:rPr>
                <w:sz w:val="24"/>
                <w:szCs w:val="24"/>
              </w:rPr>
            </w:pPr>
            <w:r w:rsidRPr="00836CAA">
              <w:rPr>
                <w:sz w:val="24"/>
                <w:szCs w:val="24"/>
              </w:rPr>
              <w:t>6.2</w:t>
            </w:r>
            <w:r w:rsidR="004A40B8">
              <w:rPr>
                <w:sz w:val="24"/>
                <w:szCs w:val="24"/>
                <w:lang w:val="ru-RU"/>
              </w:rPr>
              <w:t xml:space="preserve"> </w:t>
            </w:r>
            <w:r w:rsidRPr="00836CAA">
              <w:rPr>
                <w:sz w:val="24"/>
                <w:szCs w:val="24"/>
              </w:rPr>
              <w:t>Практика</w:t>
            </w:r>
          </w:p>
          <w:p w:rsidR="005352F3" w:rsidRPr="00836CAA" w:rsidRDefault="004A40B8" w:rsidP="00836CAA">
            <w:pPr>
              <w:pStyle w:val="TableParagraph"/>
              <w:ind w:right="946"/>
              <w:rPr>
                <w:sz w:val="24"/>
                <w:szCs w:val="24"/>
              </w:rPr>
            </w:pPr>
            <w:r w:rsidRPr="00836CAA">
              <w:rPr>
                <w:sz w:val="24"/>
                <w:szCs w:val="24"/>
              </w:rPr>
              <w:t>П</w:t>
            </w:r>
            <w:r w:rsidR="005352F3" w:rsidRPr="00836CAA">
              <w:rPr>
                <w:sz w:val="24"/>
                <w:szCs w:val="24"/>
              </w:rPr>
              <w:t>едагогічного</w:t>
            </w:r>
            <w:r>
              <w:rPr>
                <w:sz w:val="24"/>
                <w:szCs w:val="24"/>
                <w:lang w:val="ru-RU"/>
              </w:rPr>
              <w:t xml:space="preserve"> </w:t>
            </w:r>
            <w:r w:rsidR="005352F3" w:rsidRPr="00836CAA">
              <w:rPr>
                <w:sz w:val="24"/>
                <w:szCs w:val="24"/>
              </w:rPr>
              <w:t>наставництва,</w:t>
            </w:r>
            <w:r>
              <w:rPr>
                <w:sz w:val="24"/>
                <w:szCs w:val="24"/>
                <w:lang w:val="ru-RU"/>
              </w:rPr>
              <w:t xml:space="preserve"> </w:t>
            </w:r>
            <w:r w:rsidR="005352F3" w:rsidRPr="00836CAA">
              <w:rPr>
                <w:spacing w:val="-1"/>
                <w:sz w:val="24"/>
                <w:szCs w:val="24"/>
              </w:rPr>
              <w:t>взаємонавчання</w:t>
            </w:r>
          </w:p>
        </w:tc>
        <w:tc>
          <w:tcPr>
            <w:tcW w:w="3413" w:type="dxa"/>
          </w:tcPr>
          <w:p w:rsidR="005352F3" w:rsidRPr="00836CAA" w:rsidRDefault="005352F3" w:rsidP="00836CAA">
            <w:pPr>
              <w:pStyle w:val="TableParagraph"/>
              <w:rPr>
                <w:sz w:val="24"/>
                <w:szCs w:val="24"/>
              </w:rPr>
            </w:pPr>
            <w:r w:rsidRPr="00836CAA">
              <w:rPr>
                <w:sz w:val="24"/>
                <w:szCs w:val="24"/>
              </w:rPr>
              <w:t>Аналіз</w:t>
            </w:r>
            <w:r w:rsidR="00EF22A3">
              <w:rPr>
                <w:sz w:val="24"/>
                <w:szCs w:val="24"/>
                <w:lang w:val="ru-RU"/>
              </w:rPr>
              <w:t xml:space="preserve"> </w:t>
            </w:r>
            <w:r w:rsidRPr="00836CAA">
              <w:rPr>
                <w:sz w:val="24"/>
                <w:szCs w:val="24"/>
              </w:rPr>
              <w:t>документів</w:t>
            </w:r>
            <w:r w:rsidR="00EF22A3">
              <w:rPr>
                <w:sz w:val="24"/>
                <w:szCs w:val="24"/>
                <w:lang w:val="ru-RU"/>
              </w:rPr>
              <w:t>.</w:t>
            </w:r>
            <w:r w:rsidRPr="00836CAA">
              <w:rPr>
                <w:sz w:val="24"/>
                <w:szCs w:val="24"/>
              </w:rPr>
              <w:t>Опитування</w:t>
            </w:r>
          </w:p>
          <w:p w:rsidR="005352F3" w:rsidRPr="00836CAA" w:rsidRDefault="005352F3" w:rsidP="00836CAA">
            <w:pPr>
              <w:pStyle w:val="TableParagraph"/>
              <w:ind w:right="458"/>
              <w:rPr>
                <w:sz w:val="24"/>
                <w:szCs w:val="24"/>
              </w:rPr>
            </w:pPr>
            <w:r w:rsidRPr="00836CAA">
              <w:rPr>
                <w:sz w:val="24"/>
                <w:szCs w:val="24"/>
              </w:rPr>
              <w:t>(анкетування)малодосвідчених</w:t>
            </w:r>
            <w:r w:rsidR="00EF22A3">
              <w:rPr>
                <w:sz w:val="24"/>
                <w:szCs w:val="24"/>
                <w:lang w:val="ru-RU"/>
              </w:rPr>
              <w:t xml:space="preserve"> </w:t>
            </w:r>
            <w:r w:rsidRPr="00836CAA">
              <w:rPr>
                <w:sz w:val="24"/>
                <w:szCs w:val="24"/>
              </w:rPr>
              <w:t>працівників</w:t>
            </w:r>
          </w:p>
        </w:tc>
      </w:tr>
      <w:tr w:rsidR="005352F3" w:rsidRPr="00836CAA" w:rsidTr="00836CAA">
        <w:trPr>
          <w:trHeight w:val="1385"/>
        </w:trPr>
        <w:tc>
          <w:tcPr>
            <w:tcW w:w="2522" w:type="dxa"/>
            <w:vMerge w:val="restart"/>
          </w:tcPr>
          <w:p w:rsidR="005352F3" w:rsidRPr="00836CAA" w:rsidRDefault="005352F3" w:rsidP="00836CAA">
            <w:pPr>
              <w:pStyle w:val="TableParagraph"/>
              <w:rPr>
                <w:b/>
                <w:i/>
                <w:sz w:val="24"/>
                <w:szCs w:val="24"/>
              </w:rPr>
            </w:pPr>
            <w:r w:rsidRPr="00836CAA">
              <w:rPr>
                <w:b/>
                <w:i/>
                <w:sz w:val="24"/>
                <w:szCs w:val="24"/>
              </w:rPr>
              <w:t>7.Створення</w:t>
            </w:r>
          </w:p>
          <w:p w:rsidR="005352F3" w:rsidRPr="00836CAA" w:rsidRDefault="00586EF7" w:rsidP="00836CAA">
            <w:pPr>
              <w:pStyle w:val="TableParagraph"/>
              <w:ind w:right="236"/>
              <w:rPr>
                <w:sz w:val="24"/>
                <w:szCs w:val="24"/>
              </w:rPr>
            </w:pPr>
            <w:r w:rsidRPr="00836CAA">
              <w:rPr>
                <w:b/>
                <w:i/>
                <w:sz w:val="24"/>
                <w:szCs w:val="24"/>
              </w:rPr>
              <w:t>О</w:t>
            </w:r>
            <w:r w:rsidR="005352F3" w:rsidRPr="00836CAA">
              <w:rPr>
                <w:b/>
                <w:i/>
                <w:sz w:val="24"/>
                <w:szCs w:val="24"/>
              </w:rPr>
              <w:t>світнього</w:t>
            </w:r>
            <w:r>
              <w:rPr>
                <w:b/>
                <w:i/>
                <w:sz w:val="24"/>
                <w:szCs w:val="24"/>
                <w:lang w:val="ru-RU"/>
              </w:rPr>
              <w:t xml:space="preserve"> </w:t>
            </w:r>
            <w:r>
              <w:rPr>
                <w:b/>
                <w:i/>
                <w:sz w:val="24"/>
                <w:szCs w:val="24"/>
              </w:rPr>
              <w:t>середовищ</w:t>
            </w:r>
            <w:r>
              <w:rPr>
                <w:b/>
                <w:i/>
                <w:sz w:val="24"/>
                <w:szCs w:val="24"/>
                <w:lang w:val="ru-RU"/>
              </w:rPr>
              <w:t>а</w:t>
            </w:r>
            <w:r w:rsidR="005352F3" w:rsidRPr="00836CAA">
              <w:rPr>
                <w:b/>
                <w:i/>
                <w:sz w:val="24"/>
                <w:szCs w:val="24"/>
              </w:rPr>
              <w:t>,</w:t>
            </w:r>
            <w:r>
              <w:rPr>
                <w:b/>
                <w:i/>
                <w:sz w:val="24"/>
                <w:szCs w:val="24"/>
                <w:lang w:val="ru-RU"/>
              </w:rPr>
              <w:t xml:space="preserve"> </w:t>
            </w:r>
            <w:r w:rsidR="005352F3" w:rsidRPr="00836CAA">
              <w:rPr>
                <w:b/>
                <w:i/>
                <w:sz w:val="24"/>
                <w:szCs w:val="24"/>
              </w:rPr>
              <w:t>вільного</w:t>
            </w:r>
            <w:r>
              <w:rPr>
                <w:b/>
                <w:i/>
                <w:sz w:val="24"/>
                <w:szCs w:val="24"/>
                <w:lang w:val="ru-RU"/>
              </w:rPr>
              <w:t xml:space="preserve"> </w:t>
            </w:r>
            <w:r w:rsidR="005352F3" w:rsidRPr="00836CAA">
              <w:rPr>
                <w:b/>
                <w:i/>
                <w:sz w:val="24"/>
                <w:szCs w:val="24"/>
              </w:rPr>
              <w:t>від</w:t>
            </w:r>
            <w:r>
              <w:rPr>
                <w:b/>
                <w:i/>
                <w:sz w:val="24"/>
                <w:szCs w:val="24"/>
                <w:lang w:val="ru-RU"/>
              </w:rPr>
              <w:t xml:space="preserve"> </w:t>
            </w:r>
            <w:r w:rsidR="005352F3" w:rsidRPr="00836CAA">
              <w:rPr>
                <w:b/>
                <w:i/>
                <w:sz w:val="24"/>
                <w:szCs w:val="24"/>
              </w:rPr>
              <w:t>будь-яких форм</w:t>
            </w:r>
            <w:r>
              <w:rPr>
                <w:b/>
                <w:i/>
                <w:sz w:val="24"/>
                <w:szCs w:val="24"/>
                <w:lang w:val="ru-RU"/>
              </w:rPr>
              <w:t xml:space="preserve"> </w:t>
            </w:r>
            <w:r w:rsidR="005352F3" w:rsidRPr="00836CAA">
              <w:rPr>
                <w:b/>
                <w:i/>
                <w:sz w:val="24"/>
                <w:szCs w:val="24"/>
              </w:rPr>
              <w:t>насильства та</w:t>
            </w:r>
            <w:r>
              <w:rPr>
                <w:b/>
                <w:i/>
                <w:sz w:val="24"/>
                <w:szCs w:val="24"/>
                <w:lang w:val="ru-RU"/>
              </w:rPr>
              <w:t xml:space="preserve"> </w:t>
            </w:r>
            <w:r w:rsidR="005352F3" w:rsidRPr="00836CAA">
              <w:rPr>
                <w:b/>
                <w:i/>
                <w:sz w:val="24"/>
                <w:szCs w:val="24"/>
              </w:rPr>
              <w:t>дискримінації</w:t>
            </w:r>
          </w:p>
        </w:tc>
        <w:tc>
          <w:tcPr>
            <w:tcW w:w="4307" w:type="dxa"/>
          </w:tcPr>
          <w:p w:rsidR="005352F3" w:rsidRPr="00836CAA" w:rsidRDefault="005352F3" w:rsidP="00836CAA">
            <w:pPr>
              <w:pStyle w:val="TableParagraph"/>
              <w:ind w:left="106"/>
              <w:rPr>
                <w:sz w:val="24"/>
                <w:szCs w:val="24"/>
              </w:rPr>
            </w:pPr>
            <w:r w:rsidRPr="00836CAA">
              <w:rPr>
                <w:sz w:val="24"/>
                <w:szCs w:val="24"/>
              </w:rPr>
              <w:t>7.1Планування</w:t>
            </w:r>
            <w:r w:rsidR="004A40B8" w:rsidRPr="004A40B8">
              <w:rPr>
                <w:sz w:val="24"/>
                <w:szCs w:val="24"/>
              </w:rPr>
              <w:t xml:space="preserve"> </w:t>
            </w:r>
            <w:r w:rsidRPr="00836CAA">
              <w:rPr>
                <w:sz w:val="24"/>
                <w:szCs w:val="24"/>
              </w:rPr>
              <w:t>та</w:t>
            </w:r>
          </w:p>
          <w:p w:rsidR="005352F3" w:rsidRPr="00836CAA" w:rsidRDefault="005352F3" w:rsidP="00836CAA">
            <w:pPr>
              <w:pStyle w:val="TableParagraph"/>
              <w:ind w:left="106" w:right="134"/>
              <w:rPr>
                <w:sz w:val="24"/>
                <w:szCs w:val="24"/>
              </w:rPr>
            </w:pPr>
            <w:r w:rsidRPr="00836CAA">
              <w:rPr>
                <w:sz w:val="24"/>
                <w:szCs w:val="24"/>
              </w:rPr>
              <w:t>реалізація діяльності</w:t>
            </w:r>
            <w:r w:rsidR="004A40B8" w:rsidRPr="004A40B8">
              <w:rPr>
                <w:sz w:val="24"/>
                <w:szCs w:val="24"/>
              </w:rPr>
              <w:t xml:space="preserve"> </w:t>
            </w:r>
            <w:r w:rsidRPr="00836CAA">
              <w:rPr>
                <w:sz w:val="24"/>
                <w:szCs w:val="24"/>
              </w:rPr>
              <w:t>щодо запобігання</w:t>
            </w:r>
            <w:r w:rsidR="004A40B8" w:rsidRPr="004A40B8">
              <w:rPr>
                <w:sz w:val="24"/>
                <w:szCs w:val="24"/>
              </w:rPr>
              <w:t xml:space="preserve"> </w:t>
            </w:r>
            <w:r w:rsidRPr="00836CAA">
              <w:rPr>
                <w:sz w:val="24"/>
                <w:szCs w:val="24"/>
              </w:rPr>
              <w:t>будь-яким проявам</w:t>
            </w:r>
            <w:r w:rsidR="004A40B8" w:rsidRPr="004A40B8">
              <w:rPr>
                <w:sz w:val="24"/>
                <w:szCs w:val="24"/>
              </w:rPr>
              <w:t xml:space="preserve"> </w:t>
            </w:r>
            <w:r w:rsidRPr="00836CAA">
              <w:rPr>
                <w:sz w:val="24"/>
                <w:szCs w:val="24"/>
              </w:rPr>
              <w:t>дискримінації,</w:t>
            </w:r>
            <w:r w:rsidR="004A40B8" w:rsidRPr="004A40B8">
              <w:rPr>
                <w:sz w:val="24"/>
                <w:szCs w:val="24"/>
              </w:rPr>
              <w:t xml:space="preserve"> </w:t>
            </w:r>
            <w:r w:rsidR="004A40B8">
              <w:rPr>
                <w:sz w:val="24"/>
                <w:szCs w:val="24"/>
              </w:rPr>
              <w:t>боулінгу</w:t>
            </w:r>
            <w:r w:rsidR="004A40B8" w:rsidRPr="004A40B8">
              <w:rPr>
                <w:sz w:val="24"/>
                <w:szCs w:val="24"/>
              </w:rPr>
              <w:t xml:space="preserve"> </w:t>
            </w:r>
            <w:r w:rsidRPr="00836CAA">
              <w:rPr>
                <w:sz w:val="24"/>
                <w:szCs w:val="24"/>
              </w:rPr>
              <w:t>в</w:t>
            </w:r>
            <w:r w:rsidR="004A40B8" w:rsidRPr="004A40B8">
              <w:rPr>
                <w:sz w:val="24"/>
                <w:szCs w:val="24"/>
              </w:rPr>
              <w:t xml:space="preserve"> </w:t>
            </w:r>
            <w:r w:rsidRPr="00836CAA">
              <w:rPr>
                <w:sz w:val="24"/>
                <w:szCs w:val="24"/>
              </w:rPr>
              <w:t>закладі</w:t>
            </w:r>
          </w:p>
        </w:tc>
        <w:tc>
          <w:tcPr>
            <w:tcW w:w="3413" w:type="dxa"/>
          </w:tcPr>
          <w:p w:rsidR="005352F3" w:rsidRPr="00836CAA" w:rsidRDefault="005352F3" w:rsidP="00836CAA">
            <w:pPr>
              <w:pStyle w:val="TableParagraph"/>
              <w:ind w:left="111"/>
              <w:rPr>
                <w:sz w:val="24"/>
                <w:szCs w:val="24"/>
              </w:rPr>
            </w:pPr>
            <w:r w:rsidRPr="00836CAA">
              <w:rPr>
                <w:sz w:val="24"/>
                <w:szCs w:val="24"/>
              </w:rPr>
              <w:t>Аналіз</w:t>
            </w:r>
            <w:r w:rsidR="00EF22A3">
              <w:rPr>
                <w:sz w:val="24"/>
                <w:szCs w:val="24"/>
                <w:lang w:val="ru-RU"/>
              </w:rPr>
              <w:t xml:space="preserve"> </w:t>
            </w:r>
            <w:r w:rsidRPr="00836CAA">
              <w:rPr>
                <w:sz w:val="24"/>
                <w:szCs w:val="24"/>
              </w:rPr>
              <w:t>документів</w:t>
            </w:r>
            <w:r w:rsidR="00EF22A3">
              <w:rPr>
                <w:sz w:val="24"/>
                <w:szCs w:val="24"/>
                <w:lang w:val="ru-RU"/>
              </w:rPr>
              <w:t xml:space="preserve"> </w:t>
            </w:r>
            <w:r w:rsidRPr="00836CAA">
              <w:rPr>
                <w:sz w:val="24"/>
                <w:szCs w:val="24"/>
              </w:rPr>
              <w:t>класних</w:t>
            </w:r>
          </w:p>
          <w:p w:rsidR="005352F3" w:rsidRPr="00836CAA" w:rsidRDefault="005352F3" w:rsidP="00836CAA">
            <w:pPr>
              <w:pStyle w:val="TableParagraph"/>
              <w:ind w:left="111" w:right="1334"/>
              <w:rPr>
                <w:sz w:val="24"/>
                <w:szCs w:val="24"/>
              </w:rPr>
            </w:pPr>
            <w:r w:rsidRPr="00836CAA">
              <w:rPr>
                <w:sz w:val="24"/>
                <w:szCs w:val="24"/>
              </w:rPr>
              <w:t>керівників,</w:t>
            </w:r>
            <w:r w:rsidR="00EF22A3">
              <w:rPr>
                <w:sz w:val="24"/>
                <w:szCs w:val="24"/>
                <w:lang w:val="ru-RU"/>
              </w:rPr>
              <w:t xml:space="preserve"> </w:t>
            </w:r>
            <w:r w:rsidRPr="00836CAA">
              <w:rPr>
                <w:sz w:val="24"/>
                <w:szCs w:val="24"/>
              </w:rPr>
              <w:t>практичного</w:t>
            </w:r>
            <w:r w:rsidR="00EF22A3">
              <w:rPr>
                <w:sz w:val="24"/>
                <w:szCs w:val="24"/>
                <w:lang w:val="ru-RU"/>
              </w:rPr>
              <w:t xml:space="preserve"> </w:t>
            </w:r>
            <w:r w:rsidRPr="00836CAA">
              <w:rPr>
                <w:sz w:val="24"/>
                <w:szCs w:val="24"/>
              </w:rPr>
              <w:t>психолога</w:t>
            </w:r>
          </w:p>
        </w:tc>
      </w:tr>
      <w:tr w:rsidR="005352F3" w:rsidRPr="00836CAA" w:rsidTr="00836CAA">
        <w:trPr>
          <w:trHeight w:val="1210"/>
        </w:trPr>
        <w:tc>
          <w:tcPr>
            <w:tcW w:w="2522" w:type="dxa"/>
            <w:vMerge/>
            <w:tcBorders>
              <w:top w:val="nil"/>
            </w:tcBorders>
          </w:tcPr>
          <w:p w:rsidR="005352F3" w:rsidRPr="00EF22A3" w:rsidRDefault="005352F3" w:rsidP="00836CAA">
            <w:pPr>
              <w:rPr>
                <w:sz w:val="24"/>
                <w:szCs w:val="24"/>
                <w:lang w:val="ru-RU"/>
              </w:rPr>
            </w:pPr>
          </w:p>
        </w:tc>
        <w:tc>
          <w:tcPr>
            <w:tcW w:w="4307" w:type="dxa"/>
          </w:tcPr>
          <w:p w:rsidR="005352F3" w:rsidRPr="00836CAA" w:rsidRDefault="005352F3" w:rsidP="00836CAA">
            <w:pPr>
              <w:pStyle w:val="TableParagraph"/>
              <w:ind w:left="106"/>
              <w:rPr>
                <w:sz w:val="24"/>
                <w:szCs w:val="24"/>
              </w:rPr>
            </w:pPr>
            <w:r w:rsidRPr="00836CAA">
              <w:rPr>
                <w:sz w:val="24"/>
                <w:szCs w:val="24"/>
              </w:rPr>
              <w:t>7.2Протидія</w:t>
            </w:r>
            <w:r w:rsidR="004A40B8">
              <w:rPr>
                <w:sz w:val="24"/>
                <w:szCs w:val="24"/>
                <w:lang w:val="ru-RU"/>
              </w:rPr>
              <w:t xml:space="preserve"> </w:t>
            </w:r>
            <w:r w:rsidRPr="00836CAA">
              <w:rPr>
                <w:sz w:val="24"/>
                <w:szCs w:val="24"/>
              </w:rPr>
              <w:t>булінгу,</w:t>
            </w:r>
          </w:p>
          <w:p w:rsidR="005352F3" w:rsidRPr="00836CAA" w:rsidRDefault="005352F3" w:rsidP="00836CAA">
            <w:pPr>
              <w:pStyle w:val="TableParagraph"/>
              <w:ind w:left="106" w:right="374"/>
              <w:rPr>
                <w:sz w:val="24"/>
                <w:szCs w:val="24"/>
              </w:rPr>
            </w:pPr>
            <w:r w:rsidRPr="00836CAA">
              <w:rPr>
                <w:sz w:val="24"/>
                <w:szCs w:val="24"/>
              </w:rPr>
              <w:t>іншому насильству,</w:t>
            </w:r>
            <w:r w:rsidR="004A40B8">
              <w:rPr>
                <w:sz w:val="24"/>
                <w:szCs w:val="24"/>
                <w:lang w:val="ru-RU"/>
              </w:rPr>
              <w:t xml:space="preserve"> </w:t>
            </w:r>
            <w:r w:rsidRPr="00836CAA">
              <w:rPr>
                <w:sz w:val="24"/>
                <w:szCs w:val="24"/>
              </w:rPr>
              <w:t>дотримання</w:t>
            </w:r>
            <w:r w:rsidR="004A40B8">
              <w:rPr>
                <w:sz w:val="24"/>
                <w:szCs w:val="24"/>
                <w:lang w:val="ru-RU"/>
              </w:rPr>
              <w:t xml:space="preserve"> </w:t>
            </w:r>
            <w:r w:rsidRPr="00836CAA">
              <w:rPr>
                <w:sz w:val="24"/>
                <w:szCs w:val="24"/>
              </w:rPr>
              <w:t>порядку</w:t>
            </w:r>
            <w:r w:rsidR="004A40B8">
              <w:rPr>
                <w:sz w:val="24"/>
                <w:szCs w:val="24"/>
                <w:lang w:val="ru-RU"/>
              </w:rPr>
              <w:t xml:space="preserve"> </w:t>
            </w:r>
            <w:r w:rsidRPr="00836CAA">
              <w:rPr>
                <w:sz w:val="24"/>
                <w:szCs w:val="24"/>
              </w:rPr>
              <w:t>реагування на їх</w:t>
            </w:r>
            <w:r w:rsidR="004A40B8">
              <w:rPr>
                <w:sz w:val="24"/>
                <w:szCs w:val="24"/>
                <w:lang w:val="ru-RU"/>
              </w:rPr>
              <w:t xml:space="preserve"> </w:t>
            </w:r>
            <w:r w:rsidRPr="00836CAA">
              <w:rPr>
                <w:sz w:val="24"/>
                <w:szCs w:val="24"/>
              </w:rPr>
              <w:t>прояви</w:t>
            </w:r>
          </w:p>
        </w:tc>
        <w:tc>
          <w:tcPr>
            <w:tcW w:w="3413" w:type="dxa"/>
          </w:tcPr>
          <w:p w:rsidR="005352F3" w:rsidRPr="00836CAA" w:rsidRDefault="005352F3" w:rsidP="00836CAA">
            <w:pPr>
              <w:pStyle w:val="TableParagraph"/>
              <w:ind w:left="111"/>
              <w:rPr>
                <w:sz w:val="24"/>
                <w:szCs w:val="24"/>
              </w:rPr>
            </w:pPr>
            <w:r w:rsidRPr="00836CAA">
              <w:rPr>
                <w:sz w:val="24"/>
                <w:szCs w:val="24"/>
              </w:rPr>
              <w:t>Анкетування</w:t>
            </w:r>
            <w:r w:rsidR="00EF22A3">
              <w:rPr>
                <w:sz w:val="24"/>
                <w:szCs w:val="24"/>
                <w:lang w:val="ru-RU"/>
              </w:rPr>
              <w:t xml:space="preserve"> </w:t>
            </w:r>
            <w:r w:rsidRPr="00836CAA">
              <w:rPr>
                <w:sz w:val="24"/>
                <w:szCs w:val="24"/>
              </w:rPr>
              <w:t>учасників</w:t>
            </w:r>
            <w:r w:rsidR="00EF22A3">
              <w:rPr>
                <w:sz w:val="24"/>
                <w:szCs w:val="24"/>
                <w:lang w:val="ru-RU"/>
              </w:rPr>
              <w:t xml:space="preserve"> </w:t>
            </w:r>
            <w:r w:rsidRPr="00836CAA">
              <w:rPr>
                <w:sz w:val="24"/>
                <w:szCs w:val="24"/>
              </w:rPr>
              <w:t>освітнього</w:t>
            </w:r>
          </w:p>
          <w:p w:rsidR="005352F3" w:rsidRPr="00836CAA" w:rsidRDefault="005352F3" w:rsidP="00836CAA">
            <w:pPr>
              <w:pStyle w:val="TableParagraph"/>
              <w:ind w:left="111"/>
              <w:rPr>
                <w:sz w:val="24"/>
                <w:szCs w:val="24"/>
              </w:rPr>
            </w:pPr>
            <w:r w:rsidRPr="00836CAA">
              <w:rPr>
                <w:sz w:val="24"/>
                <w:szCs w:val="24"/>
              </w:rPr>
              <w:t>процесу</w:t>
            </w:r>
          </w:p>
        </w:tc>
      </w:tr>
      <w:tr w:rsidR="00894546" w:rsidRPr="00836CAA" w:rsidTr="00836CAA">
        <w:trPr>
          <w:trHeight w:val="1200"/>
        </w:trPr>
        <w:tc>
          <w:tcPr>
            <w:tcW w:w="2522" w:type="dxa"/>
            <w:vMerge w:val="restart"/>
          </w:tcPr>
          <w:p w:rsidR="00894546" w:rsidRPr="00836CAA" w:rsidRDefault="00894546" w:rsidP="00836CAA">
            <w:pPr>
              <w:pStyle w:val="TableParagraph"/>
              <w:rPr>
                <w:b/>
                <w:i/>
                <w:sz w:val="24"/>
                <w:szCs w:val="24"/>
              </w:rPr>
            </w:pPr>
            <w:r w:rsidRPr="00836CAA">
              <w:rPr>
                <w:b/>
                <w:i/>
                <w:sz w:val="24"/>
                <w:szCs w:val="24"/>
              </w:rPr>
              <w:t>8.Моніторинг</w:t>
            </w:r>
          </w:p>
          <w:p w:rsidR="00894546" w:rsidRPr="00836CAA" w:rsidRDefault="00586EF7" w:rsidP="00836CAA">
            <w:pPr>
              <w:pStyle w:val="TableParagraph"/>
              <w:ind w:right="1032"/>
              <w:rPr>
                <w:sz w:val="24"/>
                <w:szCs w:val="24"/>
              </w:rPr>
            </w:pPr>
            <w:r w:rsidRPr="00836CAA">
              <w:rPr>
                <w:b/>
                <w:i/>
                <w:sz w:val="24"/>
                <w:szCs w:val="24"/>
              </w:rPr>
              <w:t>Д</w:t>
            </w:r>
            <w:r w:rsidR="00894546" w:rsidRPr="00836CAA">
              <w:rPr>
                <w:b/>
                <w:i/>
                <w:sz w:val="24"/>
                <w:szCs w:val="24"/>
              </w:rPr>
              <w:t>осягнення</w:t>
            </w:r>
            <w:r>
              <w:rPr>
                <w:b/>
                <w:i/>
                <w:sz w:val="24"/>
                <w:szCs w:val="24"/>
                <w:lang w:val="ru-RU"/>
              </w:rPr>
              <w:t xml:space="preserve"> </w:t>
            </w:r>
            <w:r w:rsidR="00894546" w:rsidRPr="00836CAA">
              <w:rPr>
                <w:b/>
                <w:i/>
                <w:sz w:val="24"/>
                <w:szCs w:val="24"/>
              </w:rPr>
              <w:t>учнями</w:t>
            </w:r>
            <w:r>
              <w:rPr>
                <w:b/>
                <w:i/>
                <w:sz w:val="24"/>
                <w:szCs w:val="24"/>
                <w:lang w:val="ru-RU"/>
              </w:rPr>
              <w:t xml:space="preserve"> </w:t>
            </w:r>
            <w:r w:rsidR="00894546" w:rsidRPr="00836CAA">
              <w:rPr>
                <w:b/>
                <w:i/>
                <w:w w:val="95"/>
                <w:sz w:val="24"/>
                <w:szCs w:val="24"/>
              </w:rPr>
              <w:t>результатів</w:t>
            </w:r>
            <w:r w:rsidR="00894546" w:rsidRPr="00836CAA">
              <w:rPr>
                <w:b/>
                <w:i/>
                <w:sz w:val="24"/>
                <w:szCs w:val="24"/>
              </w:rPr>
              <w:t>навчання</w:t>
            </w:r>
          </w:p>
        </w:tc>
        <w:tc>
          <w:tcPr>
            <w:tcW w:w="4307" w:type="dxa"/>
          </w:tcPr>
          <w:p w:rsidR="00894546" w:rsidRPr="00836CAA" w:rsidRDefault="00894546" w:rsidP="00836CAA">
            <w:pPr>
              <w:pStyle w:val="TableParagraph"/>
              <w:ind w:left="106"/>
              <w:rPr>
                <w:sz w:val="24"/>
                <w:szCs w:val="24"/>
              </w:rPr>
            </w:pPr>
            <w:r w:rsidRPr="00836CAA">
              <w:rPr>
                <w:sz w:val="24"/>
                <w:szCs w:val="24"/>
              </w:rPr>
              <w:t>8.1Якість</w:t>
            </w:r>
            <w:r w:rsidR="004A40B8">
              <w:rPr>
                <w:sz w:val="24"/>
                <w:szCs w:val="24"/>
                <w:lang w:val="ru-RU"/>
              </w:rPr>
              <w:t xml:space="preserve"> </w:t>
            </w:r>
            <w:r w:rsidRPr="00836CAA">
              <w:rPr>
                <w:sz w:val="24"/>
                <w:szCs w:val="24"/>
              </w:rPr>
              <w:t>та</w:t>
            </w:r>
          </w:p>
          <w:p w:rsidR="00894546" w:rsidRPr="00836CAA" w:rsidRDefault="004A40B8" w:rsidP="00836CAA">
            <w:pPr>
              <w:pStyle w:val="TableParagraph"/>
              <w:ind w:left="106" w:right="101"/>
              <w:rPr>
                <w:sz w:val="24"/>
                <w:szCs w:val="24"/>
              </w:rPr>
            </w:pPr>
            <w:r w:rsidRPr="00836CAA">
              <w:rPr>
                <w:sz w:val="24"/>
                <w:szCs w:val="24"/>
              </w:rPr>
              <w:t>У</w:t>
            </w:r>
            <w:r w:rsidR="00894546" w:rsidRPr="00836CAA">
              <w:rPr>
                <w:sz w:val="24"/>
                <w:szCs w:val="24"/>
              </w:rPr>
              <w:t>спішність</w:t>
            </w:r>
            <w:r>
              <w:rPr>
                <w:sz w:val="24"/>
                <w:szCs w:val="24"/>
                <w:lang w:val="ru-RU"/>
              </w:rPr>
              <w:t xml:space="preserve"> </w:t>
            </w:r>
            <w:r w:rsidR="00894546" w:rsidRPr="00836CAA">
              <w:rPr>
                <w:sz w:val="24"/>
                <w:szCs w:val="24"/>
              </w:rPr>
              <w:t>навчальних</w:t>
            </w:r>
            <w:r>
              <w:rPr>
                <w:sz w:val="24"/>
                <w:szCs w:val="24"/>
                <w:lang w:val="ru-RU"/>
              </w:rPr>
              <w:t xml:space="preserve"> </w:t>
            </w:r>
            <w:r w:rsidR="00894546" w:rsidRPr="00836CAA">
              <w:rPr>
                <w:sz w:val="24"/>
                <w:szCs w:val="24"/>
              </w:rPr>
              <w:t xml:space="preserve"> досягнень учнів 5-11класів</w:t>
            </w:r>
          </w:p>
          <w:p w:rsidR="00894546" w:rsidRPr="00836CAA" w:rsidRDefault="00894546" w:rsidP="00836CAA">
            <w:pPr>
              <w:pStyle w:val="TableParagraph"/>
              <w:ind w:left="106"/>
              <w:rPr>
                <w:sz w:val="24"/>
                <w:szCs w:val="24"/>
              </w:rPr>
            </w:pPr>
          </w:p>
        </w:tc>
        <w:tc>
          <w:tcPr>
            <w:tcW w:w="3413" w:type="dxa"/>
          </w:tcPr>
          <w:p w:rsidR="00894546" w:rsidRPr="00836CAA" w:rsidRDefault="00894546" w:rsidP="00836CAA">
            <w:pPr>
              <w:pStyle w:val="TableParagraph"/>
              <w:ind w:left="111"/>
              <w:rPr>
                <w:sz w:val="24"/>
                <w:szCs w:val="24"/>
              </w:rPr>
            </w:pPr>
            <w:r w:rsidRPr="00836CAA">
              <w:rPr>
                <w:sz w:val="24"/>
                <w:szCs w:val="24"/>
              </w:rPr>
              <w:t>Спостереження</w:t>
            </w:r>
            <w:r w:rsidR="00EF22A3">
              <w:rPr>
                <w:sz w:val="24"/>
                <w:szCs w:val="24"/>
                <w:lang w:val="ru-RU"/>
              </w:rPr>
              <w:t xml:space="preserve"> </w:t>
            </w:r>
            <w:r w:rsidRPr="00836CAA">
              <w:rPr>
                <w:sz w:val="24"/>
                <w:szCs w:val="24"/>
              </w:rPr>
              <w:t>з</w:t>
            </w:r>
            <w:r w:rsidR="00EF22A3">
              <w:rPr>
                <w:sz w:val="24"/>
                <w:szCs w:val="24"/>
                <w:lang w:val="ru-RU"/>
              </w:rPr>
              <w:t xml:space="preserve"> </w:t>
            </w:r>
            <w:r w:rsidRPr="00836CAA">
              <w:rPr>
                <w:sz w:val="24"/>
                <w:szCs w:val="24"/>
              </w:rPr>
              <w:t>аосвітнім</w:t>
            </w:r>
          </w:p>
          <w:p w:rsidR="00894546" w:rsidRPr="00836CAA" w:rsidRDefault="00894546" w:rsidP="00836CAA">
            <w:pPr>
              <w:pStyle w:val="TableParagraph"/>
              <w:ind w:left="111"/>
              <w:rPr>
                <w:spacing w:val="-6"/>
                <w:sz w:val="24"/>
                <w:szCs w:val="24"/>
              </w:rPr>
            </w:pPr>
            <w:r w:rsidRPr="00836CAA">
              <w:rPr>
                <w:sz w:val="24"/>
                <w:szCs w:val="24"/>
              </w:rPr>
              <w:t>процесом</w:t>
            </w:r>
          </w:p>
          <w:p w:rsidR="00894546" w:rsidRPr="00836CAA" w:rsidRDefault="00894546" w:rsidP="00836CAA">
            <w:pPr>
              <w:pStyle w:val="TableParagraph"/>
              <w:ind w:left="111"/>
              <w:rPr>
                <w:sz w:val="24"/>
                <w:szCs w:val="24"/>
              </w:rPr>
            </w:pPr>
            <w:r w:rsidRPr="00836CAA">
              <w:rPr>
                <w:sz w:val="24"/>
                <w:szCs w:val="24"/>
              </w:rPr>
              <w:t>Аналізд</w:t>
            </w:r>
            <w:r w:rsidR="00EF22A3">
              <w:rPr>
                <w:sz w:val="24"/>
                <w:szCs w:val="24"/>
                <w:lang w:val="ru-RU"/>
              </w:rPr>
              <w:t xml:space="preserve"> </w:t>
            </w:r>
            <w:r w:rsidRPr="00836CAA">
              <w:rPr>
                <w:sz w:val="24"/>
                <w:szCs w:val="24"/>
              </w:rPr>
              <w:t>окументів</w:t>
            </w:r>
          </w:p>
        </w:tc>
      </w:tr>
      <w:tr w:rsidR="00894546" w:rsidRPr="00836CAA" w:rsidTr="00836CAA">
        <w:trPr>
          <w:trHeight w:val="647"/>
        </w:trPr>
        <w:tc>
          <w:tcPr>
            <w:tcW w:w="2522" w:type="dxa"/>
            <w:vMerge/>
          </w:tcPr>
          <w:p w:rsidR="00894546" w:rsidRPr="00EF22A3" w:rsidRDefault="00894546" w:rsidP="00836CAA">
            <w:pPr>
              <w:rPr>
                <w:sz w:val="24"/>
                <w:szCs w:val="24"/>
                <w:lang w:val="ru-RU"/>
              </w:rPr>
            </w:pPr>
          </w:p>
        </w:tc>
        <w:tc>
          <w:tcPr>
            <w:tcW w:w="4307" w:type="dxa"/>
          </w:tcPr>
          <w:p w:rsidR="00894546" w:rsidRPr="00836CAA" w:rsidRDefault="00894546" w:rsidP="00836CAA">
            <w:pPr>
              <w:pStyle w:val="TableParagraph"/>
              <w:ind w:left="106"/>
              <w:rPr>
                <w:sz w:val="24"/>
                <w:szCs w:val="24"/>
              </w:rPr>
            </w:pPr>
            <w:r w:rsidRPr="00836CAA">
              <w:rPr>
                <w:sz w:val="24"/>
                <w:szCs w:val="24"/>
              </w:rPr>
              <w:t>8.2Якість</w:t>
            </w:r>
            <w:r w:rsidR="004A40B8">
              <w:rPr>
                <w:sz w:val="24"/>
                <w:szCs w:val="24"/>
                <w:lang w:val="ru-RU"/>
              </w:rPr>
              <w:t xml:space="preserve"> </w:t>
            </w:r>
            <w:r w:rsidRPr="00836CAA">
              <w:rPr>
                <w:sz w:val="24"/>
                <w:szCs w:val="24"/>
              </w:rPr>
              <w:t>підготовки</w:t>
            </w:r>
          </w:p>
          <w:p w:rsidR="00894546" w:rsidRPr="00836CAA" w:rsidRDefault="004A40B8" w:rsidP="00836CAA">
            <w:pPr>
              <w:pStyle w:val="TableParagraph"/>
              <w:ind w:left="106"/>
              <w:rPr>
                <w:sz w:val="24"/>
                <w:szCs w:val="24"/>
              </w:rPr>
            </w:pPr>
            <w:r w:rsidRPr="00836CAA">
              <w:rPr>
                <w:sz w:val="24"/>
                <w:szCs w:val="24"/>
              </w:rPr>
              <w:t>У</w:t>
            </w:r>
            <w:r w:rsidR="00894546" w:rsidRPr="00836CAA">
              <w:rPr>
                <w:sz w:val="24"/>
                <w:szCs w:val="24"/>
              </w:rPr>
              <w:t>чнів</w:t>
            </w:r>
            <w:r>
              <w:rPr>
                <w:sz w:val="24"/>
                <w:szCs w:val="24"/>
                <w:lang w:val="ru-RU"/>
              </w:rPr>
              <w:t xml:space="preserve"> </w:t>
            </w:r>
            <w:r w:rsidR="00894546" w:rsidRPr="00836CAA">
              <w:rPr>
                <w:sz w:val="24"/>
                <w:szCs w:val="24"/>
              </w:rPr>
              <w:t>доДПА(ЗНО)</w:t>
            </w:r>
          </w:p>
        </w:tc>
        <w:tc>
          <w:tcPr>
            <w:tcW w:w="3413" w:type="dxa"/>
          </w:tcPr>
          <w:p w:rsidR="00894546" w:rsidRPr="00836CAA" w:rsidRDefault="00894546" w:rsidP="00836CAA">
            <w:pPr>
              <w:pStyle w:val="TableParagraph"/>
              <w:ind w:left="111"/>
              <w:rPr>
                <w:sz w:val="24"/>
                <w:szCs w:val="24"/>
              </w:rPr>
            </w:pPr>
            <w:r w:rsidRPr="00836CAA">
              <w:rPr>
                <w:sz w:val="24"/>
                <w:szCs w:val="24"/>
              </w:rPr>
              <w:t>Спостереження</w:t>
            </w:r>
            <w:r w:rsidR="00EF22A3">
              <w:rPr>
                <w:sz w:val="24"/>
                <w:szCs w:val="24"/>
                <w:lang w:val="ru-RU"/>
              </w:rPr>
              <w:t xml:space="preserve"> </w:t>
            </w:r>
            <w:r w:rsidRPr="00836CAA">
              <w:rPr>
                <w:sz w:val="24"/>
                <w:szCs w:val="24"/>
              </w:rPr>
              <w:t>за</w:t>
            </w:r>
            <w:r w:rsidR="00EF22A3">
              <w:rPr>
                <w:sz w:val="24"/>
                <w:szCs w:val="24"/>
                <w:lang w:val="ru-RU"/>
              </w:rPr>
              <w:t xml:space="preserve"> </w:t>
            </w:r>
            <w:r w:rsidRPr="00836CAA">
              <w:rPr>
                <w:sz w:val="24"/>
                <w:szCs w:val="24"/>
              </w:rPr>
              <w:t>освітнім</w:t>
            </w:r>
          </w:p>
          <w:p w:rsidR="00894546" w:rsidRPr="00836CAA" w:rsidRDefault="00894546" w:rsidP="00836CAA">
            <w:pPr>
              <w:pStyle w:val="TableParagraph"/>
              <w:ind w:left="111"/>
              <w:rPr>
                <w:spacing w:val="-6"/>
                <w:sz w:val="24"/>
                <w:szCs w:val="24"/>
              </w:rPr>
            </w:pPr>
            <w:r w:rsidRPr="00836CAA">
              <w:rPr>
                <w:sz w:val="24"/>
                <w:szCs w:val="24"/>
              </w:rPr>
              <w:t>процесом</w:t>
            </w:r>
          </w:p>
          <w:p w:rsidR="00894546" w:rsidRPr="00836CAA" w:rsidRDefault="00894546" w:rsidP="00836CAA">
            <w:pPr>
              <w:pStyle w:val="TableParagraph"/>
              <w:ind w:left="111"/>
              <w:rPr>
                <w:sz w:val="24"/>
                <w:szCs w:val="24"/>
              </w:rPr>
            </w:pPr>
            <w:r w:rsidRPr="00836CAA">
              <w:rPr>
                <w:sz w:val="24"/>
                <w:szCs w:val="24"/>
              </w:rPr>
              <w:t>Аналіз</w:t>
            </w:r>
            <w:r w:rsidR="00EF22A3">
              <w:rPr>
                <w:sz w:val="24"/>
                <w:szCs w:val="24"/>
                <w:lang w:val="ru-RU"/>
              </w:rPr>
              <w:t xml:space="preserve"> </w:t>
            </w:r>
            <w:r w:rsidRPr="00836CAA">
              <w:rPr>
                <w:sz w:val="24"/>
                <w:szCs w:val="24"/>
              </w:rPr>
              <w:t>документів</w:t>
            </w:r>
          </w:p>
        </w:tc>
      </w:tr>
      <w:tr w:rsidR="00894546" w:rsidRPr="00836CAA" w:rsidTr="00836CAA">
        <w:trPr>
          <w:trHeight w:val="971"/>
        </w:trPr>
        <w:tc>
          <w:tcPr>
            <w:tcW w:w="2522" w:type="dxa"/>
            <w:vMerge/>
          </w:tcPr>
          <w:p w:rsidR="00894546" w:rsidRPr="00EF22A3" w:rsidRDefault="00894546" w:rsidP="00836CAA">
            <w:pPr>
              <w:rPr>
                <w:sz w:val="24"/>
                <w:szCs w:val="24"/>
                <w:lang w:val="ru-RU"/>
              </w:rPr>
            </w:pPr>
          </w:p>
        </w:tc>
        <w:tc>
          <w:tcPr>
            <w:tcW w:w="4307" w:type="dxa"/>
            <w:tcBorders>
              <w:bottom w:val="single" w:sz="4" w:space="0" w:color="auto"/>
            </w:tcBorders>
          </w:tcPr>
          <w:p w:rsidR="00894546" w:rsidRPr="00836CAA" w:rsidRDefault="00894546" w:rsidP="00836CAA">
            <w:pPr>
              <w:pStyle w:val="TableParagraph"/>
              <w:ind w:left="106"/>
              <w:rPr>
                <w:sz w:val="24"/>
                <w:szCs w:val="24"/>
              </w:rPr>
            </w:pPr>
            <w:r w:rsidRPr="00836CAA">
              <w:rPr>
                <w:sz w:val="24"/>
                <w:szCs w:val="24"/>
              </w:rPr>
              <w:t>8.3Ефективність</w:t>
            </w:r>
          </w:p>
          <w:p w:rsidR="00894546" w:rsidRPr="00836CAA" w:rsidRDefault="00894546" w:rsidP="00836CAA">
            <w:pPr>
              <w:pStyle w:val="TableParagraph"/>
              <w:ind w:left="106" w:right="189"/>
              <w:rPr>
                <w:sz w:val="24"/>
                <w:szCs w:val="24"/>
              </w:rPr>
            </w:pPr>
            <w:r w:rsidRPr="00836CAA">
              <w:rPr>
                <w:sz w:val="24"/>
                <w:szCs w:val="24"/>
              </w:rPr>
              <w:t>роботи факультативів</w:t>
            </w:r>
            <w:r w:rsidR="004A40B8">
              <w:rPr>
                <w:sz w:val="24"/>
                <w:szCs w:val="24"/>
                <w:lang w:val="ru-RU"/>
              </w:rPr>
              <w:t xml:space="preserve"> </w:t>
            </w:r>
            <w:r w:rsidRPr="00836CAA">
              <w:rPr>
                <w:sz w:val="24"/>
                <w:szCs w:val="24"/>
              </w:rPr>
              <w:t>філологічного</w:t>
            </w:r>
            <w:r w:rsidR="004A40B8">
              <w:rPr>
                <w:sz w:val="24"/>
                <w:szCs w:val="24"/>
                <w:lang w:val="ru-RU"/>
              </w:rPr>
              <w:t xml:space="preserve"> </w:t>
            </w:r>
            <w:r w:rsidRPr="00836CAA">
              <w:rPr>
                <w:sz w:val="24"/>
                <w:szCs w:val="24"/>
              </w:rPr>
              <w:t xml:space="preserve">спрямування </w:t>
            </w:r>
          </w:p>
          <w:p w:rsidR="00894546" w:rsidRPr="00836CAA" w:rsidRDefault="00894546" w:rsidP="00836CAA">
            <w:pPr>
              <w:pStyle w:val="TableParagraph"/>
              <w:ind w:left="106" w:right="189"/>
              <w:rPr>
                <w:sz w:val="24"/>
                <w:szCs w:val="24"/>
              </w:rPr>
            </w:pPr>
          </w:p>
        </w:tc>
        <w:tc>
          <w:tcPr>
            <w:tcW w:w="3413" w:type="dxa"/>
            <w:tcBorders>
              <w:bottom w:val="single" w:sz="4" w:space="0" w:color="auto"/>
            </w:tcBorders>
          </w:tcPr>
          <w:p w:rsidR="00894546" w:rsidRPr="00836CAA" w:rsidRDefault="00894546" w:rsidP="00836CAA">
            <w:pPr>
              <w:pStyle w:val="TableParagraph"/>
              <w:ind w:left="111"/>
              <w:rPr>
                <w:sz w:val="24"/>
                <w:szCs w:val="24"/>
              </w:rPr>
            </w:pPr>
            <w:r w:rsidRPr="00836CAA">
              <w:rPr>
                <w:sz w:val="24"/>
                <w:szCs w:val="24"/>
              </w:rPr>
              <w:t>Спостереження</w:t>
            </w:r>
            <w:r w:rsidR="00EF22A3">
              <w:rPr>
                <w:sz w:val="24"/>
                <w:szCs w:val="24"/>
                <w:lang w:val="ru-RU"/>
              </w:rPr>
              <w:t xml:space="preserve"> </w:t>
            </w:r>
            <w:r w:rsidRPr="00836CAA">
              <w:rPr>
                <w:sz w:val="24"/>
                <w:szCs w:val="24"/>
              </w:rPr>
              <w:t>зао</w:t>
            </w:r>
            <w:r w:rsidR="00EF22A3">
              <w:rPr>
                <w:sz w:val="24"/>
                <w:szCs w:val="24"/>
                <w:lang w:val="ru-RU"/>
              </w:rPr>
              <w:t xml:space="preserve"> </w:t>
            </w:r>
            <w:r w:rsidRPr="00836CAA">
              <w:rPr>
                <w:sz w:val="24"/>
                <w:szCs w:val="24"/>
              </w:rPr>
              <w:t>світнім</w:t>
            </w:r>
          </w:p>
          <w:p w:rsidR="00894546" w:rsidRPr="00836CAA" w:rsidRDefault="00894546" w:rsidP="00836CAA">
            <w:pPr>
              <w:pStyle w:val="TableParagraph"/>
              <w:ind w:left="111" w:right="243"/>
              <w:rPr>
                <w:spacing w:val="-7"/>
                <w:sz w:val="24"/>
                <w:szCs w:val="24"/>
              </w:rPr>
            </w:pPr>
            <w:r w:rsidRPr="00836CAA">
              <w:rPr>
                <w:sz w:val="24"/>
                <w:szCs w:val="24"/>
              </w:rPr>
              <w:t>процесом</w:t>
            </w:r>
          </w:p>
          <w:p w:rsidR="00894546" w:rsidRPr="00836CAA" w:rsidRDefault="00894546" w:rsidP="00836CAA">
            <w:pPr>
              <w:pStyle w:val="TableParagraph"/>
              <w:ind w:left="111" w:right="243"/>
              <w:rPr>
                <w:sz w:val="24"/>
                <w:szCs w:val="24"/>
              </w:rPr>
            </w:pPr>
            <w:r w:rsidRPr="00836CAA">
              <w:rPr>
                <w:sz w:val="24"/>
                <w:szCs w:val="24"/>
              </w:rPr>
              <w:t>Аналіз</w:t>
            </w:r>
            <w:r w:rsidR="00EF22A3">
              <w:rPr>
                <w:sz w:val="24"/>
                <w:szCs w:val="24"/>
                <w:lang w:val="ru-RU"/>
              </w:rPr>
              <w:t xml:space="preserve"> </w:t>
            </w:r>
            <w:r w:rsidRPr="00836CAA">
              <w:rPr>
                <w:sz w:val="24"/>
                <w:szCs w:val="24"/>
              </w:rPr>
              <w:t>документів</w:t>
            </w:r>
            <w:r w:rsidR="00EF22A3">
              <w:rPr>
                <w:sz w:val="24"/>
                <w:szCs w:val="24"/>
                <w:lang w:val="ru-RU"/>
              </w:rPr>
              <w:t xml:space="preserve"> </w:t>
            </w:r>
            <w:r w:rsidRPr="00836CAA">
              <w:rPr>
                <w:sz w:val="24"/>
                <w:szCs w:val="24"/>
              </w:rPr>
              <w:t>Збір  статистичних</w:t>
            </w:r>
            <w:r w:rsidR="00EF22A3">
              <w:rPr>
                <w:sz w:val="24"/>
                <w:szCs w:val="24"/>
                <w:lang w:val="ru-RU"/>
              </w:rPr>
              <w:t xml:space="preserve"> </w:t>
            </w:r>
            <w:r w:rsidRPr="00836CAA">
              <w:rPr>
                <w:sz w:val="24"/>
                <w:szCs w:val="24"/>
              </w:rPr>
              <w:t>даних</w:t>
            </w:r>
          </w:p>
        </w:tc>
      </w:tr>
      <w:tr w:rsidR="00894546" w:rsidRPr="00836CAA" w:rsidTr="00836CAA">
        <w:trPr>
          <w:trHeight w:val="852"/>
        </w:trPr>
        <w:tc>
          <w:tcPr>
            <w:tcW w:w="2522" w:type="dxa"/>
            <w:vMerge/>
          </w:tcPr>
          <w:p w:rsidR="00894546" w:rsidRPr="00EF22A3" w:rsidRDefault="00894546" w:rsidP="00836CAA">
            <w:pPr>
              <w:rPr>
                <w:sz w:val="24"/>
                <w:szCs w:val="24"/>
                <w:lang w:val="ru-RU"/>
              </w:rPr>
            </w:pPr>
          </w:p>
        </w:tc>
        <w:tc>
          <w:tcPr>
            <w:tcW w:w="4307" w:type="dxa"/>
            <w:tcBorders>
              <w:top w:val="single" w:sz="4" w:space="0" w:color="auto"/>
            </w:tcBorders>
          </w:tcPr>
          <w:p w:rsidR="00894546" w:rsidRPr="00836CAA" w:rsidRDefault="00894546" w:rsidP="00836CAA">
            <w:pPr>
              <w:pStyle w:val="TableParagraph"/>
              <w:ind w:left="106"/>
              <w:rPr>
                <w:sz w:val="24"/>
                <w:szCs w:val="24"/>
              </w:rPr>
            </w:pPr>
            <w:r w:rsidRPr="00836CAA">
              <w:rPr>
                <w:sz w:val="24"/>
                <w:szCs w:val="24"/>
              </w:rPr>
              <w:t>8.4Якість роботи з</w:t>
            </w:r>
            <w:r w:rsidR="004A40B8">
              <w:rPr>
                <w:sz w:val="24"/>
                <w:szCs w:val="24"/>
                <w:lang w:val="ru-RU"/>
              </w:rPr>
              <w:t xml:space="preserve"> </w:t>
            </w:r>
            <w:r w:rsidRPr="00836CAA">
              <w:rPr>
                <w:spacing w:val="-1"/>
                <w:sz w:val="24"/>
                <w:szCs w:val="24"/>
              </w:rPr>
              <w:t>обдарованими</w:t>
            </w:r>
            <w:r w:rsidR="004A40B8">
              <w:rPr>
                <w:spacing w:val="-1"/>
                <w:sz w:val="24"/>
                <w:szCs w:val="24"/>
                <w:lang w:val="ru-RU"/>
              </w:rPr>
              <w:t xml:space="preserve"> </w:t>
            </w:r>
            <w:r w:rsidRPr="00836CAA">
              <w:rPr>
                <w:sz w:val="24"/>
                <w:szCs w:val="24"/>
              </w:rPr>
              <w:t>учнями</w:t>
            </w:r>
          </w:p>
        </w:tc>
        <w:tc>
          <w:tcPr>
            <w:tcW w:w="3413" w:type="dxa"/>
            <w:tcBorders>
              <w:top w:val="single" w:sz="4" w:space="0" w:color="auto"/>
            </w:tcBorders>
          </w:tcPr>
          <w:p w:rsidR="00DA74A1" w:rsidRPr="00836CAA" w:rsidRDefault="00DA74A1" w:rsidP="00836CAA">
            <w:pPr>
              <w:pStyle w:val="TableParagraph"/>
              <w:ind w:left="111"/>
              <w:rPr>
                <w:sz w:val="24"/>
                <w:szCs w:val="24"/>
                <w:lang w:val="ru-RU"/>
              </w:rPr>
            </w:pPr>
            <w:r w:rsidRPr="00836CAA">
              <w:rPr>
                <w:sz w:val="24"/>
                <w:szCs w:val="24"/>
                <w:lang w:val="ru-RU"/>
              </w:rPr>
              <w:t>Аналіз документів</w:t>
            </w:r>
          </w:p>
          <w:p w:rsidR="00894546" w:rsidRPr="00836CAA" w:rsidRDefault="00DA74A1" w:rsidP="00836CAA">
            <w:pPr>
              <w:pStyle w:val="TableParagraph"/>
              <w:rPr>
                <w:sz w:val="24"/>
                <w:szCs w:val="24"/>
              </w:rPr>
            </w:pPr>
            <w:r w:rsidRPr="00836CAA">
              <w:rPr>
                <w:sz w:val="24"/>
                <w:szCs w:val="24"/>
                <w:lang w:val="ru-RU"/>
              </w:rPr>
              <w:t>Збір   статистичних даних</w:t>
            </w:r>
          </w:p>
        </w:tc>
      </w:tr>
      <w:tr w:rsidR="00DA74A1" w:rsidRPr="00836CAA" w:rsidTr="00836CAA">
        <w:trPr>
          <w:trHeight w:val="1775"/>
        </w:trPr>
        <w:tc>
          <w:tcPr>
            <w:tcW w:w="2522" w:type="dxa"/>
            <w:vMerge w:val="restart"/>
          </w:tcPr>
          <w:p w:rsidR="00DA74A1" w:rsidRPr="00836CAA" w:rsidRDefault="00DA74A1" w:rsidP="00836CAA">
            <w:pPr>
              <w:pStyle w:val="TableParagraph"/>
              <w:rPr>
                <w:b/>
                <w:i/>
                <w:sz w:val="24"/>
                <w:szCs w:val="24"/>
              </w:rPr>
            </w:pPr>
            <w:r w:rsidRPr="00836CAA">
              <w:rPr>
                <w:b/>
                <w:i/>
                <w:sz w:val="24"/>
                <w:szCs w:val="24"/>
              </w:rPr>
              <w:lastRenderedPageBreak/>
              <w:t>9. Система</w:t>
            </w:r>
          </w:p>
          <w:p w:rsidR="00DA74A1" w:rsidRPr="00836CAA" w:rsidRDefault="00586EF7" w:rsidP="00836CAA">
            <w:pPr>
              <w:pStyle w:val="TableParagraph"/>
              <w:ind w:right="308"/>
              <w:rPr>
                <w:sz w:val="24"/>
                <w:szCs w:val="24"/>
              </w:rPr>
            </w:pPr>
            <w:r w:rsidRPr="00836CAA">
              <w:rPr>
                <w:b/>
                <w:i/>
                <w:sz w:val="24"/>
                <w:szCs w:val="24"/>
              </w:rPr>
              <w:t>О</w:t>
            </w:r>
            <w:r w:rsidR="00DA74A1" w:rsidRPr="00836CAA">
              <w:rPr>
                <w:b/>
                <w:i/>
                <w:sz w:val="24"/>
                <w:szCs w:val="24"/>
              </w:rPr>
              <w:t>цінювання</w:t>
            </w:r>
            <w:r>
              <w:rPr>
                <w:b/>
                <w:i/>
                <w:sz w:val="24"/>
                <w:szCs w:val="24"/>
                <w:lang w:val="ru-RU"/>
              </w:rPr>
              <w:t xml:space="preserve"> </w:t>
            </w:r>
            <w:r w:rsidR="00DA74A1" w:rsidRPr="00836CAA">
              <w:rPr>
                <w:b/>
                <w:i/>
                <w:spacing w:val="-1"/>
                <w:sz w:val="24"/>
                <w:szCs w:val="24"/>
              </w:rPr>
              <w:t>здобувачів</w:t>
            </w:r>
            <w:r>
              <w:rPr>
                <w:b/>
                <w:i/>
                <w:spacing w:val="-1"/>
                <w:sz w:val="24"/>
                <w:szCs w:val="24"/>
                <w:lang w:val="ru-RU"/>
              </w:rPr>
              <w:t xml:space="preserve"> </w:t>
            </w:r>
            <w:r w:rsidR="00DA74A1" w:rsidRPr="00836CAA">
              <w:rPr>
                <w:b/>
                <w:i/>
                <w:sz w:val="24"/>
                <w:szCs w:val="24"/>
              </w:rPr>
              <w:t>освіти</w:t>
            </w:r>
          </w:p>
        </w:tc>
        <w:tc>
          <w:tcPr>
            <w:tcW w:w="4307" w:type="dxa"/>
          </w:tcPr>
          <w:p w:rsidR="00DA74A1" w:rsidRPr="00836CAA" w:rsidRDefault="00DA74A1" w:rsidP="00836CAA">
            <w:pPr>
              <w:pStyle w:val="TableParagraph"/>
              <w:ind w:left="106"/>
              <w:rPr>
                <w:sz w:val="24"/>
                <w:szCs w:val="24"/>
              </w:rPr>
            </w:pPr>
            <w:r w:rsidRPr="00836CAA">
              <w:rPr>
                <w:sz w:val="24"/>
                <w:szCs w:val="24"/>
              </w:rPr>
              <w:t>9.1</w:t>
            </w:r>
            <w:r w:rsidR="004A40B8" w:rsidRPr="004A40B8">
              <w:rPr>
                <w:sz w:val="24"/>
                <w:szCs w:val="24"/>
              </w:rPr>
              <w:t xml:space="preserve"> </w:t>
            </w:r>
            <w:r w:rsidRPr="00836CAA">
              <w:rPr>
                <w:sz w:val="24"/>
                <w:szCs w:val="24"/>
              </w:rPr>
              <w:t>Отримання</w:t>
            </w:r>
          </w:p>
          <w:p w:rsidR="00DA74A1" w:rsidRPr="00836CAA" w:rsidRDefault="00DA74A1" w:rsidP="00836CAA">
            <w:pPr>
              <w:pStyle w:val="TableParagraph"/>
              <w:ind w:left="106" w:right="466"/>
              <w:rPr>
                <w:sz w:val="24"/>
                <w:szCs w:val="24"/>
              </w:rPr>
            </w:pPr>
            <w:r w:rsidRPr="00836CAA">
              <w:rPr>
                <w:sz w:val="24"/>
                <w:szCs w:val="24"/>
              </w:rPr>
              <w:t>здобувачами освіти від</w:t>
            </w:r>
            <w:r w:rsidR="004A40B8" w:rsidRPr="004A40B8">
              <w:rPr>
                <w:sz w:val="24"/>
                <w:szCs w:val="24"/>
              </w:rPr>
              <w:t xml:space="preserve"> </w:t>
            </w:r>
            <w:r w:rsidRPr="00836CAA">
              <w:rPr>
                <w:sz w:val="24"/>
                <w:szCs w:val="24"/>
              </w:rPr>
              <w:t>педагогічних</w:t>
            </w:r>
            <w:r w:rsidR="004A40B8" w:rsidRPr="004A40B8">
              <w:rPr>
                <w:sz w:val="24"/>
                <w:szCs w:val="24"/>
              </w:rPr>
              <w:t xml:space="preserve"> </w:t>
            </w:r>
            <w:r w:rsidRPr="00836CAA">
              <w:rPr>
                <w:sz w:val="24"/>
                <w:szCs w:val="24"/>
              </w:rPr>
              <w:t>працівників</w:t>
            </w:r>
            <w:r w:rsidR="004A40B8">
              <w:rPr>
                <w:sz w:val="24"/>
                <w:szCs w:val="24"/>
                <w:lang w:val="ru-RU"/>
              </w:rPr>
              <w:t xml:space="preserve"> </w:t>
            </w:r>
            <w:r w:rsidRPr="00836CAA">
              <w:rPr>
                <w:sz w:val="24"/>
                <w:szCs w:val="24"/>
              </w:rPr>
              <w:t>інформації про</w:t>
            </w:r>
            <w:r w:rsidR="004A40B8">
              <w:rPr>
                <w:sz w:val="24"/>
                <w:szCs w:val="24"/>
                <w:lang w:val="ru-RU"/>
              </w:rPr>
              <w:t xml:space="preserve"> </w:t>
            </w:r>
            <w:r w:rsidRPr="00836CAA">
              <w:rPr>
                <w:sz w:val="24"/>
                <w:szCs w:val="24"/>
              </w:rPr>
              <w:t>критерії,</w:t>
            </w:r>
            <w:r w:rsidR="004A40B8">
              <w:rPr>
                <w:sz w:val="24"/>
                <w:szCs w:val="24"/>
                <w:lang w:val="ru-RU"/>
              </w:rPr>
              <w:t xml:space="preserve"> </w:t>
            </w:r>
            <w:r w:rsidRPr="00836CAA">
              <w:rPr>
                <w:sz w:val="24"/>
                <w:szCs w:val="24"/>
              </w:rPr>
              <w:t>правила</w:t>
            </w:r>
            <w:r w:rsidR="004A40B8">
              <w:rPr>
                <w:sz w:val="24"/>
                <w:szCs w:val="24"/>
                <w:lang w:val="ru-RU"/>
              </w:rPr>
              <w:t xml:space="preserve"> </w:t>
            </w:r>
            <w:r w:rsidRPr="00836CAA">
              <w:rPr>
                <w:sz w:val="24"/>
                <w:szCs w:val="24"/>
              </w:rPr>
              <w:t>та</w:t>
            </w:r>
          </w:p>
          <w:p w:rsidR="00DA74A1" w:rsidRPr="00836CAA" w:rsidRDefault="00DA74A1" w:rsidP="00836CAA">
            <w:pPr>
              <w:pStyle w:val="TableParagraph"/>
              <w:ind w:left="106" w:right="92"/>
              <w:rPr>
                <w:sz w:val="24"/>
                <w:szCs w:val="24"/>
              </w:rPr>
            </w:pPr>
            <w:r w:rsidRPr="00836CAA">
              <w:rPr>
                <w:sz w:val="24"/>
                <w:szCs w:val="24"/>
              </w:rPr>
              <w:t>процедури</w:t>
            </w:r>
            <w:r w:rsidR="004A40B8">
              <w:rPr>
                <w:sz w:val="24"/>
                <w:szCs w:val="24"/>
                <w:lang w:val="ru-RU"/>
              </w:rPr>
              <w:t xml:space="preserve"> </w:t>
            </w:r>
            <w:r w:rsidRPr="00836CAA">
              <w:rPr>
                <w:sz w:val="24"/>
                <w:szCs w:val="24"/>
              </w:rPr>
              <w:t>оцінювання</w:t>
            </w:r>
            <w:r w:rsidR="004A40B8">
              <w:rPr>
                <w:sz w:val="24"/>
                <w:szCs w:val="24"/>
                <w:lang w:val="ru-RU"/>
              </w:rPr>
              <w:t xml:space="preserve"> </w:t>
            </w:r>
            <w:r w:rsidRPr="00836CAA">
              <w:rPr>
                <w:sz w:val="24"/>
                <w:szCs w:val="24"/>
              </w:rPr>
              <w:t>навчальних досягнень</w:t>
            </w:r>
            <w:r w:rsidR="004A40B8">
              <w:rPr>
                <w:sz w:val="24"/>
                <w:szCs w:val="24"/>
                <w:lang w:val="ru-RU"/>
              </w:rPr>
              <w:t xml:space="preserve"> </w:t>
            </w:r>
            <w:r w:rsidRPr="00836CAA">
              <w:rPr>
                <w:sz w:val="24"/>
                <w:szCs w:val="24"/>
              </w:rPr>
              <w:t>результатів</w:t>
            </w:r>
            <w:r w:rsidR="004A40B8">
              <w:rPr>
                <w:sz w:val="24"/>
                <w:szCs w:val="24"/>
                <w:lang w:val="ru-RU"/>
              </w:rPr>
              <w:t xml:space="preserve"> </w:t>
            </w:r>
            <w:r w:rsidRPr="00836CAA">
              <w:rPr>
                <w:sz w:val="24"/>
                <w:szCs w:val="24"/>
              </w:rPr>
              <w:t>навчання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w:t>
            </w:r>
            <w:r w:rsidR="00EF22A3">
              <w:rPr>
                <w:sz w:val="24"/>
                <w:szCs w:val="24"/>
                <w:lang w:val="ru-RU"/>
              </w:rPr>
              <w:t xml:space="preserve"> </w:t>
            </w:r>
            <w:r w:rsidRPr="00836CAA">
              <w:rPr>
                <w:sz w:val="24"/>
                <w:szCs w:val="24"/>
              </w:rPr>
              <w:t>за</w:t>
            </w:r>
            <w:r w:rsidR="00EF22A3">
              <w:rPr>
                <w:sz w:val="24"/>
                <w:szCs w:val="24"/>
                <w:lang w:val="ru-RU"/>
              </w:rPr>
              <w:t xml:space="preserve"> </w:t>
            </w:r>
            <w:r w:rsidRPr="00836CAA">
              <w:rPr>
                <w:sz w:val="24"/>
                <w:szCs w:val="24"/>
              </w:rPr>
              <w:t>освітнім</w:t>
            </w:r>
          </w:p>
          <w:p w:rsidR="00DA74A1" w:rsidRPr="00836CAA" w:rsidRDefault="00EF22A3" w:rsidP="00836CAA">
            <w:pPr>
              <w:pStyle w:val="TableParagraph"/>
              <w:ind w:left="111" w:right="209"/>
              <w:rPr>
                <w:sz w:val="24"/>
                <w:szCs w:val="24"/>
              </w:rPr>
            </w:pPr>
            <w:r w:rsidRPr="00836CAA">
              <w:rPr>
                <w:sz w:val="24"/>
                <w:szCs w:val="24"/>
              </w:rPr>
              <w:t>П</w:t>
            </w:r>
            <w:r w:rsidR="00DA74A1" w:rsidRPr="00836CAA">
              <w:rPr>
                <w:sz w:val="24"/>
                <w:szCs w:val="24"/>
              </w:rPr>
              <w:t>роцесом</w:t>
            </w:r>
            <w:r>
              <w:rPr>
                <w:sz w:val="24"/>
                <w:szCs w:val="24"/>
                <w:lang w:val="ru-RU"/>
              </w:rPr>
              <w:t>.</w:t>
            </w:r>
            <w:r w:rsidR="00DA74A1" w:rsidRPr="00836CAA">
              <w:rPr>
                <w:sz w:val="24"/>
                <w:szCs w:val="24"/>
              </w:rPr>
              <w:t xml:space="preserve"> Аналіз документів</w:t>
            </w:r>
            <w:r>
              <w:rPr>
                <w:sz w:val="24"/>
                <w:szCs w:val="24"/>
                <w:lang w:val="ru-RU"/>
              </w:rPr>
              <w:t xml:space="preserve">. </w:t>
            </w:r>
            <w:r w:rsidR="00DA74A1" w:rsidRPr="00836CAA">
              <w:rPr>
                <w:sz w:val="24"/>
                <w:szCs w:val="24"/>
              </w:rPr>
              <w:t>Опитування здобувачів освіти та</w:t>
            </w:r>
            <w:r w:rsidR="006570CE">
              <w:rPr>
                <w:sz w:val="24"/>
                <w:szCs w:val="24"/>
                <w:lang w:val="ru-RU"/>
              </w:rPr>
              <w:t xml:space="preserve"> </w:t>
            </w:r>
            <w:r w:rsidR="00DA74A1" w:rsidRPr="00836CAA">
              <w:rPr>
                <w:sz w:val="24"/>
                <w:szCs w:val="24"/>
              </w:rPr>
              <w:t>їх</w:t>
            </w:r>
            <w:r w:rsidR="006570CE">
              <w:rPr>
                <w:sz w:val="24"/>
                <w:szCs w:val="24"/>
                <w:lang w:val="ru-RU"/>
              </w:rPr>
              <w:t xml:space="preserve"> </w:t>
            </w:r>
            <w:r w:rsidR="00DA74A1" w:rsidRPr="00836CAA">
              <w:rPr>
                <w:sz w:val="24"/>
                <w:szCs w:val="24"/>
              </w:rPr>
              <w:t>законних</w:t>
            </w:r>
            <w:r w:rsidR="006570CE">
              <w:rPr>
                <w:sz w:val="24"/>
                <w:szCs w:val="24"/>
                <w:lang w:val="ru-RU"/>
              </w:rPr>
              <w:t xml:space="preserve"> </w:t>
            </w:r>
            <w:r w:rsidR="00DA74A1" w:rsidRPr="00836CAA">
              <w:rPr>
                <w:sz w:val="24"/>
                <w:szCs w:val="24"/>
              </w:rPr>
              <w:t>представників</w:t>
            </w:r>
            <w:r w:rsidR="006570CE">
              <w:rPr>
                <w:sz w:val="24"/>
                <w:szCs w:val="24"/>
                <w:lang w:val="ru-RU"/>
              </w:rPr>
              <w:t>.</w:t>
            </w:r>
            <w:r w:rsidR="00DA74A1" w:rsidRPr="00836CAA">
              <w:rPr>
                <w:sz w:val="24"/>
                <w:szCs w:val="24"/>
              </w:rPr>
              <w:t>Аналіз</w:t>
            </w:r>
            <w:r w:rsidR="006570CE">
              <w:rPr>
                <w:sz w:val="24"/>
                <w:szCs w:val="24"/>
                <w:lang w:val="ru-RU"/>
              </w:rPr>
              <w:t xml:space="preserve"> </w:t>
            </w:r>
            <w:r w:rsidR="00DA74A1" w:rsidRPr="00836CAA">
              <w:rPr>
                <w:sz w:val="24"/>
                <w:szCs w:val="24"/>
              </w:rPr>
              <w:t>документів</w:t>
            </w:r>
          </w:p>
        </w:tc>
      </w:tr>
      <w:tr w:rsidR="00DA74A1" w:rsidRPr="00836CAA" w:rsidTr="00836CAA">
        <w:trPr>
          <w:trHeight w:val="642"/>
        </w:trPr>
        <w:tc>
          <w:tcPr>
            <w:tcW w:w="2522" w:type="dxa"/>
            <w:vMerge/>
          </w:tcPr>
          <w:p w:rsidR="00DA74A1" w:rsidRPr="006570CE" w:rsidRDefault="00DA74A1" w:rsidP="00836CAA">
            <w:pPr>
              <w:rPr>
                <w:sz w:val="24"/>
                <w:szCs w:val="24"/>
                <w:lang w:val="ru-RU"/>
              </w:rPr>
            </w:pPr>
          </w:p>
        </w:tc>
        <w:tc>
          <w:tcPr>
            <w:tcW w:w="4307" w:type="dxa"/>
          </w:tcPr>
          <w:p w:rsidR="00DA74A1" w:rsidRPr="00836CAA" w:rsidRDefault="00DA74A1" w:rsidP="00836CAA">
            <w:pPr>
              <w:pStyle w:val="TableParagraph"/>
              <w:ind w:left="106"/>
              <w:rPr>
                <w:sz w:val="24"/>
                <w:szCs w:val="24"/>
              </w:rPr>
            </w:pPr>
            <w:r w:rsidRPr="00836CAA">
              <w:rPr>
                <w:sz w:val="24"/>
                <w:szCs w:val="24"/>
              </w:rPr>
              <w:t>9.2</w:t>
            </w:r>
            <w:r w:rsidR="002F69C4">
              <w:rPr>
                <w:sz w:val="24"/>
                <w:szCs w:val="24"/>
                <w:lang w:val="ru-RU"/>
              </w:rPr>
              <w:t xml:space="preserve"> </w:t>
            </w:r>
            <w:r w:rsidRPr="00836CAA">
              <w:rPr>
                <w:sz w:val="24"/>
                <w:szCs w:val="24"/>
              </w:rPr>
              <w:t>Об’єктивне</w:t>
            </w:r>
          </w:p>
          <w:p w:rsidR="00DA74A1" w:rsidRPr="00836CAA" w:rsidRDefault="00DA74A1" w:rsidP="00836CAA">
            <w:pPr>
              <w:pStyle w:val="TableParagraph"/>
              <w:ind w:left="106"/>
              <w:rPr>
                <w:sz w:val="24"/>
                <w:szCs w:val="24"/>
              </w:rPr>
            </w:pPr>
            <w:r w:rsidRPr="00836CAA">
              <w:rPr>
                <w:sz w:val="24"/>
                <w:szCs w:val="24"/>
              </w:rPr>
              <w:t>оцінювання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w:t>
            </w:r>
            <w:r w:rsidR="006570CE">
              <w:rPr>
                <w:sz w:val="24"/>
                <w:szCs w:val="24"/>
                <w:lang w:val="ru-RU"/>
              </w:rPr>
              <w:t xml:space="preserve"> </w:t>
            </w:r>
            <w:r w:rsidRPr="00836CAA">
              <w:rPr>
                <w:sz w:val="24"/>
                <w:szCs w:val="24"/>
              </w:rPr>
              <w:t>за</w:t>
            </w:r>
            <w:r w:rsidR="006570CE">
              <w:rPr>
                <w:sz w:val="24"/>
                <w:szCs w:val="24"/>
                <w:lang w:val="ru-RU"/>
              </w:rPr>
              <w:t xml:space="preserve"> </w:t>
            </w:r>
            <w:r w:rsidRPr="00836CAA">
              <w:rPr>
                <w:sz w:val="24"/>
                <w:szCs w:val="24"/>
              </w:rPr>
              <w:t>освітнім</w:t>
            </w:r>
          </w:p>
          <w:p w:rsidR="00DA74A1" w:rsidRPr="00836CAA" w:rsidRDefault="00DA74A1" w:rsidP="00836CAA">
            <w:pPr>
              <w:pStyle w:val="TableParagraph"/>
              <w:ind w:left="111"/>
              <w:rPr>
                <w:sz w:val="24"/>
                <w:szCs w:val="24"/>
              </w:rPr>
            </w:pPr>
            <w:r w:rsidRPr="00836CAA">
              <w:rPr>
                <w:sz w:val="24"/>
                <w:szCs w:val="24"/>
              </w:rPr>
              <w:t>процесом</w:t>
            </w:r>
          </w:p>
        </w:tc>
      </w:tr>
      <w:tr w:rsidR="00DA74A1" w:rsidRPr="00836CAA" w:rsidTr="00836CAA">
        <w:trPr>
          <w:trHeight w:val="964"/>
        </w:trPr>
        <w:tc>
          <w:tcPr>
            <w:tcW w:w="2522" w:type="dxa"/>
            <w:vMerge/>
          </w:tcPr>
          <w:p w:rsidR="00DA74A1" w:rsidRPr="00836CAA" w:rsidRDefault="00DA74A1" w:rsidP="00836CAA">
            <w:pPr>
              <w:pStyle w:val="TableParagraph"/>
              <w:ind w:left="0"/>
              <w:rPr>
                <w:sz w:val="24"/>
                <w:szCs w:val="24"/>
              </w:rPr>
            </w:pPr>
          </w:p>
        </w:tc>
        <w:tc>
          <w:tcPr>
            <w:tcW w:w="4307" w:type="dxa"/>
          </w:tcPr>
          <w:p w:rsidR="00DA74A1" w:rsidRPr="00836CAA" w:rsidRDefault="00DA74A1" w:rsidP="00836CAA">
            <w:pPr>
              <w:pStyle w:val="TableParagraph"/>
              <w:rPr>
                <w:sz w:val="24"/>
                <w:szCs w:val="24"/>
              </w:rPr>
            </w:pPr>
            <w:r w:rsidRPr="00836CAA">
              <w:rPr>
                <w:sz w:val="24"/>
                <w:szCs w:val="24"/>
              </w:rPr>
              <w:t>9.3Аналіз</w:t>
            </w:r>
            <w:r w:rsidR="002F69C4">
              <w:rPr>
                <w:sz w:val="24"/>
                <w:szCs w:val="24"/>
                <w:lang w:val="ru-RU"/>
              </w:rPr>
              <w:t xml:space="preserve"> </w:t>
            </w:r>
            <w:r w:rsidRPr="00836CAA">
              <w:rPr>
                <w:sz w:val="24"/>
                <w:szCs w:val="24"/>
              </w:rPr>
              <w:t>результатів</w:t>
            </w:r>
          </w:p>
          <w:p w:rsidR="00DA74A1" w:rsidRPr="00836CAA" w:rsidRDefault="002F69C4" w:rsidP="00836CAA">
            <w:pPr>
              <w:pStyle w:val="TableParagraph"/>
              <w:ind w:right="396"/>
              <w:rPr>
                <w:sz w:val="24"/>
                <w:szCs w:val="24"/>
              </w:rPr>
            </w:pPr>
            <w:r w:rsidRPr="00836CAA">
              <w:rPr>
                <w:sz w:val="24"/>
                <w:szCs w:val="24"/>
              </w:rPr>
              <w:t>Н</w:t>
            </w:r>
            <w:r w:rsidR="00DA74A1" w:rsidRPr="00836CAA">
              <w:rPr>
                <w:sz w:val="24"/>
                <w:szCs w:val="24"/>
              </w:rPr>
              <w:t>авчання</w:t>
            </w:r>
            <w:r>
              <w:rPr>
                <w:sz w:val="24"/>
                <w:szCs w:val="24"/>
                <w:lang w:val="ru-RU"/>
              </w:rPr>
              <w:t xml:space="preserve"> </w:t>
            </w:r>
            <w:r w:rsidR="00DA74A1" w:rsidRPr="00836CAA">
              <w:rPr>
                <w:sz w:val="24"/>
                <w:szCs w:val="24"/>
              </w:rPr>
              <w:t>здобувачів освіти</w:t>
            </w:r>
          </w:p>
        </w:tc>
        <w:tc>
          <w:tcPr>
            <w:tcW w:w="3413" w:type="dxa"/>
          </w:tcPr>
          <w:p w:rsidR="00DA74A1" w:rsidRPr="00836CAA" w:rsidRDefault="00DA74A1" w:rsidP="00836CAA">
            <w:pPr>
              <w:pStyle w:val="TableParagraph"/>
              <w:rPr>
                <w:sz w:val="24"/>
                <w:szCs w:val="24"/>
              </w:rPr>
            </w:pPr>
            <w:r w:rsidRPr="00836CAA">
              <w:rPr>
                <w:sz w:val="24"/>
                <w:szCs w:val="24"/>
              </w:rPr>
              <w:t>Аналіз</w:t>
            </w:r>
            <w:r w:rsidR="006570CE">
              <w:rPr>
                <w:sz w:val="24"/>
                <w:szCs w:val="24"/>
                <w:lang w:val="ru-RU"/>
              </w:rPr>
              <w:t xml:space="preserve"> </w:t>
            </w:r>
            <w:r w:rsidRPr="00836CAA">
              <w:rPr>
                <w:sz w:val="24"/>
                <w:szCs w:val="24"/>
              </w:rPr>
              <w:t>документів</w:t>
            </w:r>
            <w:r w:rsidR="006570CE">
              <w:rPr>
                <w:sz w:val="24"/>
                <w:szCs w:val="24"/>
                <w:lang w:val="ru-RU"/>
              </w:rPr>
              <w:t xml:space="preserve"> </w:t>
            </w:r>
            <w:r w:rsidRPr="00836CAA">
              <w:rPr>
                <w:sz w:val="24"/>
                <w:szCs w:val="24"/>
              </w:rPr>
              <w:t>Статистичний</w:t>
            </w:r>
          </w:p>
          <w:p w:rsidR="00DA74A1" w:rsidRPr="00836CAA" w:rsidRDefault="006570CE" w:rsidP="00836CAA">
            <w:pPr>
              <w:pStyle w:val="TableParagraph"/>
              <w:rPr>
                <w:sz w:val="24"/>
                <w:szCs w:val="24"/>
              </w:rPr>
            </w:pPr>
            <w:r w:rsidRPr="00836CAA">
              <w:rPr>
                <w:sz w:val="24"/>
                <w:szCs w:val="24"/>
              </w:rPr>
              <w:t>А</w:t>
            </w:r>
            <w:r w:rsidR="00DA74A1" w:rsidRPr="00836CAA">
              <w:rPr>
                <w:sz w:val="24"/>
                <w:szCs w:val="24"/>
              </w:rPr>
              <w:t>налі</w:t>
            </w:r>
            <w:r>
              <w:rPr>
                <w:sz w:val="24"/>
                <w:szCs w:val="24"/>
                <w:lang w:val="ru-RU"/>
              </w:rPr>
              <w:t xml:space="preserve"> </w:t>
            </w:r>
            <w:r w:rsidR="00DA74A1" w:rsidRPr="00836CAA">
              <w:rPr>
                <w:sz w:val="24"/>
                <w:szCs w:val="24"/>
              </w:rPr>
              <w:t>зданих</w:t>
            </w:r>
          </w:p>
        </w:tc>
      </w:tr>
      <w:tr w:rsidR="00DA74A1" w:rsidRPr="00836CAA" w:rsidTr="00836CAA">
        <w:trPr>
          <w:trHeight w:val="917"/>
        </w:trPr>
        <w:tc>
          <w:tcPr>
            <w:tcW w:w="2522" w:type="dxa"/>
            <w:vMerge/>
          </w:tcPr>
          <w:p w:rsidR="00DA74A1" w:rsidRPr="006570CE" w:rsidRDefault="00DA74A1" w:rsidP="00836CAA">
            <w:pPr>
              <w:rPr>
                <w:sz w:val="24"/>
                <w:szCs w:val="24"/>
                <w:lang w:val="ru-RU"/>
              </w:rPr>
            </w:pPr>
          </w:p>
        </w:tc>
        <w:tc>
          <w:tcPr>
            <w:tcW w:w="4307" w:type="dxa"/>
          </w:tcPr>
          <w:p w:rsidR="00DA74A1" w:rsidRPr="00836CAA" w:rsidRDefault="00DA74A1" w:rsidP="00836CAA">
            <w:pPr>
              <w:pStyle w:val="TableParagraph"/>
              <w:rPr>
                <w:sz w:val="24"/>
                <w:szCs w:val="24"/>
              </w:rPr>
            </w:pPr>
            <w:r w:rsidRPr="00836CAA">
              <w:rPr>
                <w:sz w:val="24"/>
                <w:szCs w:val="24"/>
              </w:rPr>
              <w:t>9.4</w:t>
            </w:r>
            <w:r w:rsidR="002F69C4">
              <w:rPr>
                <w:sz w:val="24"/>
                <w:szCs w:val="24"/>
                <w:lang w:val="ru-RU"/>
              </w:rPr>
              <w:t xml:space="preserve"> </w:t>
            </w:r>
            <w:r w:rsidRPr="00836CAA">
              <w:rPr>
                <w:sz w:val="24"/>
                <w:szCs w:val="24"/>
              </w:rPr>
              <w:t>Впровадження</w:t>
            </w:r>
          </w:p>
          <w:p w:rsidR="00DA74A1" w:rsidRPr="00836CAA" w:rsidRDefault="00DA74A1" w:rsidP="00836CAA">
            <w:pPr>
              <w:pStyle w:val="TableParagraph"/>
              <w:rPr>
                <w:sz w:val="24"/>
                <w:szCs w:val="24"/>
              </w:rPr>
            </w:pPr>
            <w:r w:rsidRPr="00836CAA">
              <w:rPr>
                <w:sz w:val="24"/>
                <w:szCs w:val="24"/>
              </w:rPr>
              <w:t>системи формувального оцінювання</w:t>
            </w:r>
          </w:p>
        </w:tc>
        <w:tc>
          <w:tcPr>
            <w:tcW w:w="3413" w:type="dxa"/>
          </w:tcPr>
          <w:p w:rsidR="00DA74A1" w:rsidRPr="00836CAA" w:rsidRDefault="00DA74A1" w:rsidP="00836CAA">
            <w:pPr>
              <w:pStyle w:val="TableParagraph"/>
              <w:rPr>
                <w:sz w:val="24"/>
                <w:szCs w:val="24"/>
              </w:rPr>
            </w:pPr>
            <w:r w:rsidRPr="00836CAA">
              <w:rPr>
                <w:sz w:val="24"/>
                <w:szCs w:val="24"/>
              </w:rPr>
              <w:t>Спостереження</w:t>
            </w:r>
            <w:r w:rsidR="006570CE">
              <w:rPr>
                <w:sz w:val="24"/>
                <w:szCs w:val="24"/>
                <w:lang w:val="ru-RU"/>
              </w:rPr>
              <w:t xml:space="preserve"> </w:t>
            </w:r>
            <w:r w:rsidRPr="00836CAA">
              <w:rPr>
                <w:sz w:val="24"/>
                <w:szCs w:val="24"/>
              </w:rPr>
              <w:t>за</w:t>
            </w:r>
            <w:r w:rsidR="006570CE">
              <w:rPr>
                <w:sz w:val="24"/>
                <w:szCs w:val="24"/>
                <w:lang w:val="ru-RU"/>
              </w:rPr>
              <w:t xml:space="preserve"> </w:t>
            </w:r>
            <w:r w:rsidRPr="00836CAA">
              <w:rPr>
                <w:sz w:val="24"/>
                <w:szCs w:val="24"/>
              </w:rPr>
              <w:t>освітнім</w:t>
            </w:r>
          </w:p>
          <w:p w:rsidR="00DA74A1" w:rsidRPr="00836CAA" w:rsidRDefault="006570CE" w:rsidP="00836CAA">
            <w:pPr>
              <w:pStyle w:val="TableParagraph"/>
              <w:rPr>
                <w:sz w:val="24"/>
                <w:szCs w:val="24"/>
              </w:rPr>
            </w:pPr>
            <w:r w:rsidRPr="00836CAA">
              <w:rPr>
                <w:sz w:val="24"/>
                <w:szCs w:val="24"/>
              </w:rPr>
              <w:t>П</w:t>
            </w:r>
            <w:r w:rsidR="00DA74A1" w:rsidRPr="00836CAA">
              <w:rPr>
                <w:sz w:val="24"/>
                <w:szCs w:val="24"/>
              </w:rPr>
              <w:t>роцесом</w:t>
            </w:r>
            <w:r>
              <w:rPr>
                <w:sz w:val="24"/>
                <w:szCs w:val="24"/>
                <w:lang w:val="ru-RU"/>
              </w:rPr>
              <w:t xml:space="preserve">. </w:t>
            </w:r>
            <w:r w:rsidR="00DA74A1" w:rsidRPr="00836CAA">
              <w:rPr>
                <w:sz w:val="24"/>
                <w:szCs w:val="24"/>
              </w:rPr>
              <w:t>Аналіз</w:t>
            </w:r>
            <w:r>
              <w:rPr>
                <w:sz w:val="24"/>
                <w:szCs w:val="24"/>
                <w:lang w:val="ru-RU"/>
              </w:rPr>
              <w:t xml:space="preserve"> </w:t>
            </w:r>
            <w:r w:rsidR="00DA74A1" w:rsidRPr="00836CAA">
              <w:rPr>
                <w:sz w:val="24"/>
                <w:szCs w:val="24"/>
              </w:rPr>
              <w:t>документів</w:t>
            </w:r>
          </w:p>
        </w:tc>
      </w:tr>
    </w:tbl>
    <w:p w:rsidR="00D0491B" w:rsidRPr="00D0491B" w:rsidRDefault="00D0491B" w:rsidP="00C43F46">
      <w:pPr>
        <w:spacing w:after="0" w:line="276" w:lineRule="auto"/>
        <w:jc w:val="both"/>
        <w:rPr>
          <w:rFonts w:ascii="Times New Roman" w:hAnsi="Times New Roman" w:cs="Times New Roman"/>
          <w:sz w:val="28"/>
          <w:szCs w:val="28"/>
        </w:rPr>
      </w:pPr>
    </w:p>
    <w:p w:rsidR="00D0491B" w:rsidRDefault="00D0491B" w:rsidP="006A43E9">
      <w:pPr>
        <w:spacing w:after="0" w:line="276" w:lineRule="auto"/>
        <w:jc w:val="center"/>
        <w:rPr>
          <w:rFonts w:ascii="Times New Roman" w:hAnsi="Times New Roman" w:cs="Times New Roman"/>
          <w:b/>
          <w:sz w:val="28"/>
          <w:szCs w:val="28"/>
        </w:rPr>
      </w:pPr>
      <w:r w:rsidRPr="006A43E9">
        <w:rPr>
          <w:rFonts w:ascii="Times New Roman" w:hAnsi="Times New Roman" w:cs="Times New Roman"/>
          <w:b/>
          <w:sz w:val="28"/>
          <w:szCs w:val="28"/>
        </w:rPr>
        <w:t>Кадрове забезпечення освітньої діяльності</w:t>
      </w:r>
    </w:p>
    <w:p w:rsidR="006C1C51" w:rsidRPr="001445C4" w:rsidRDefault="006C1C51" w:rsidP="006A43E9">
      <w:pPr>
        <w:spacing w:after="0" w:line="276" w:lineRule="auto"/>
        <w:jc w:val="center"/>
        <w:rPr>
          <w:rFonts w:ascii="Times New Roman" w:hAnsi="Times New Roman" w:cs="Times New Roman"/>
          <w:b/>
          <w:sz w:val="28"/>
          <w:szCs w:val="28"/>
        </w:rPr>
      </w:pPr>
    </w:p>
    <w:p w:rsidR="00D0491B" w:rsidRPr="001445C4" w:rsidRDefault="00D0491B" w:rsidP="006C1C51">
      <w:pPr>
        <w:spacing w:after="0" w:line="276" w:lineRule="auto"/>
        <w:ind w:firstLine="708"/>
        <w:jc w:val="both"/>
        <w:rPr>
          <w:rFonts w:ascii="Times New Roman" w:hAnsi="Times New Roman" w:cs="Times New Roman"/>
          <w:sz w:val="28"/>
          <w:szCs w:val="28"/>
          <w:lang w:val="uk-UA"/>
        </w:rPr>
      </w:pPr>
      <w:r w:rsidRPr="001445C4">
        <w:rPr>
          <w:rFonts w:ascii="Times New Roman" w:hAnsi="Times New Roman" w:cs="Times New Roman"/>
          <w:sz w:val="28"/>
          <w:szCs w:val="28"/>
        </w:rPr>
        <w:t xml:space="preserve">У </w:t>
      </w:r>
      <w:r w:rsidR="001445C4" w:rsidRPr="001445C4">
        <w:rPr>
          <w:rFonts w:ascii="Times New Roman" w:hAnsi="Times New Roman" w:cs="Times New Roman"/>
          <w:sz w:val="28"/>
          <w:szCs w:val="28"/>
          <w:lang w:val="uk-UA"/>
        </w:rPr>
        <w:t xml:space="preserve">Шевченківському ліцеї </w:t>
      </w:r>
      <w:r w:rsidRPr="001445C4">
        <w:rPr>
          <w:rFonts w:ascii="Times New Roman" w:hAnsi="Times New Roman" w:cs="Times New Roman"/>
          <w:sz w:val="28"/>
          <w:szCs w:val="28"/>
        </w:rPr>
        <w:t xml:space="preserve">працює </w:t>
      </w:r>
      <w:r w:rsidR="006A43E9" w:rsidRPr="001445C4">
        <w:rPr>
          <w:rFonts w:ascii="Times New Roman" w:hAnsi="Times New Roman" w:cs="Times New Roman"/>
          <w:sz w:val="28"/>
          <w:szCs w:val="28"/>
          <w:lang w:val="uk-UA"/>
        </w:rPr>
        <w:t>32</w:t>
      </w:r>
      <w:r w:rsidR="005A4A59">
        <w:rPr>
          <w:rFonts w:ascii="Times New Roman" w:hAnsi="Times New Roman" w:cs="Times New Roman"/>
          <w:sz w:val="28"/>
          <w:szCs w:val="28"/>
        </w:rPr>
        <w:t xml:space="preserve">  вчителі</w:t>
      </w:r>
      <w:r w:rsidRPr="001445C4">
        <w:rPr>
          <w:rFonts w:ascii="Times New Roman" w:hAnsi="Times New Roman" w:cs="Times New Roman"/>
          <w:sz w:val="28"/>
          <w:szCs w:val="28"/>
        </w:rPr>
        <w:t xml:space="preserve">, з яких основних працівників </w:t>
      </w:r>
      <w:r w:rsidR="006A43E9" w:rsidRPr="001445C4">
        <w:rPr>
          <w:rFonts w:ascii="Times New Roman" w:hAnsi="Times New Roman" w:cs="Times New Roman"/>
          <w:sz w:val="28"/>
          <w:szCs w:val="28"/>
          <w:lang w:val="uk-UA"/>
        </w:rPr>
        <w:t>31</w:t>
      </w:r>
      <w:r w:rsidRPr="001445C4">
        <w:rPr>
          <w:rFonts w:ascii="Times New Roman" w:hAnsi="Times New Roman" w:cs="Times New Roman"/>
          <w:sz w:val="28"/>
          <w:szCs w:val="28"/>
        </w:rPr>
        <w:t xml:space="preserve"> та сумісників </w:t>
      </w:r>
      <w:r w:rsidR="006A43E9" w:rsidRPr="001445C4">
        <w:rPr>
          <w:rFonts w:ascii="Times New Roman" w:hAnsi="Times New Roman" w:cs="Times New Roman"/>
          <w:sz w:val="28"/>
          <w:szCs w:val="28"/>
          <w:lang w:val="uk-UA"/>
        </w:rPr>
        <w:t>1</w:t>
      </w:r>
      <w:r w:rsidR="006A43E9" w:rsidRPr="001445C4">
        <w:rPr>
          <w:rFonts w:ascii="Times New Roman" w:hAnsi="Times New Roman" w:cs="Times New Roman"/>
          <w:sz w:val="28"/>
          <w:szCs w:val="28"/>
        </w:rPr>
        <w:t xml:space="preserve"> особа</w:t>
      </w:r>
      <w:r w:rsidRPr="001445C4">
        <w:rPr>
          <w:rFonts w:ascii="Times New Roman" w:hAnsi="Times New Roman" w:cs="Times New Roman"/>
          <w:sz w:val="28"/>
          <w:szCs w:val="28"/>
        </w:rPr>
        <w:t xml:space="preserve">. Середній вік працюючих- 39 років. За результатами атестації мають педагогічні звання: «Вчитель – методист»- </w:t>
      </w:r>
      <w:r w:rsidR="0044178F" w:rsidRPr="001445C4">
        <w:rPr>
          <w:rFonts w:ascii="Times New Roman" w:hAnsi="Times New Roman" w:cs="Times New Roman"/>
          <w:sz w:val="28"/>
          <w:szCs w:val="28"/>
          <w:lang w:val="uk-UA"/>
        </w:rPr>
        <w:t>4</w:t>
      </w:r>
      <w:r w:rsidRPr="001445C4">
        <w:rPr>
          <w:rFonts w:ascii="Times New Roman" w:hAnsi="Times New Roman" w:cs="Times New Roman"/>
          <w:sz w:val="28"/>
          <w:szCs w:val="28"/>
        </w:rPr>
        <w:t xml:space="preserve"> ос</w:t>
      </w:r>
      <w:r w:rsidR="0044178F" w:rsidRPr="001445C4">
        <w:rPr>
          <w:rFonts w:ascii="Times New Roman" w:hAnsi="Times New Roman" w:cs="Times New Roman"/>
          <w:sz w:val="28"/>
          <w:szCs w:val="28"/>
          <w:lang w:val="uk-UA"/>
        </w:rPr>
        <w:t>оби</w:t>
      </w:r>
      <w:r w:rsidRPr="001445C4">
        <w:rPr>
          <w:rFonts w:ascii="Times New Roman" w:hAnsi="Times New Roman" w:cs="Times New Roman"/>
          <w:sz w:val="28"/>
          <w:szCs w:val="28"/>
        </w:rPr>
        <w:t xml:space="preserve">, «Старший вчитель»- </w:t>
      </w:r>
      <w:r w:rsidR="0044178F" w:rsidRPr="001445C4">
        <w:rPr>
          <w:rFonts w:ascii="Times New Roman" w:hAnsi="Times New Roman" w:cs="Times New Roman"/>
          <w:sz w:val="28"/>
          <w:szCs w:val="28"/>
          <w:lang w:val="uk-UA"/>
        </w:rPr>
        <w:t>7</w:t>
      </w:r>
      <w:r w:rsidRPr="001445C4">
        <w:rPr>
          <w:rFonts w:ascii="Times New Roman" w:hAnsi="Times New Roman" w:cs="Times New Roman"/>
          <w:sz w:val="28"/>
          <w:szCs w:val="28"/>
        </w:rPr>
        <w:t xml:space="preserve">. Кваліфікаційні категорії: </w:t>
      </w:r>
      <w:r w:rsidR="00CC0F65" w:rsidRPr="001445C4">
        <w:rPr>
          <w:rFonts w:ascii="Times New Roman" w:hAnsi="Times New Roman" w:cs="Times New Roman"/>
          <w:sz w:val="28"/>
          <w:szCs w:val="28"/>
          <w:lang w:val="uk-UA"/>
        </w:rPr>
        <w:t>16</w:t>
      </w:r>
      <w:r w:rsidRPr="001445C4">
        <w:rPr>
          <w:rFonts w:ascii="Times New Roman" w:hAnsi="Times New Roman" w:cs="Times New Roman"/>
          <w:sz w:val="28"/>
          <w:szCs w:val="28"/>
        </w:rPr>
        <w:t xml:space="preserve"> педагогічних працівників -в</w:t>
      </w:r>
      <w:r w:rsidR="006A43E9" w:rsidRPr="001445C4">
        <w:rPr>
          <w:rFonts w:ascii="Times New Roman" w:hAnsi="Times New Roman" w:cs="Times New Roman"/>
          <w:sz w:val="28"/>
          <w:szCs w:val="28"/>
        </w:rPr>
        <w:t>ищу кваліфікаційну категорію, 3</w:t>
      </w:r>
      <w:r w:rsidRPr="001445C4">
        <w:rPr>
          <w:rFonts w:ascii="Times New Roman" w:hAnsi="Times New Roman" w:cs="Times New Roman"/>
          <w:sz w:val="28"/>
          <w:szCs w:val="28"/>
        </w:rPr>
        <w:t xml:space="preserve">- І кваліфікаційну категорію, </w:t>
      </w:r>
      <w:r w:rsidR="00CC0F65" w:rsidRPr="001445C4">
        <w:rPr>
          <w:rFonts w:ascii="Times New Roman" w:hAnsi="Times New Roman" w:cs="Times New Roman"/>
          <w:sz w:val="28"/>
          <w:szCs w:val="28"/>
          <w:lang w:val="uk-UA"/>
        </w:rPr>
        <w:t>8</w:t>
      </w:r>
      <w:r w:rsidRPr="001445C4">
        <w:rPr>
          <w:rFonts w:ascii="Times New Roman" w:hAnsi="Times New Roman" w:cs="Times New Roman"/>
          <w:sz w:val="28"/>
          <w:szCs w:val="28"/>
        </w:rPr>
        <w:t xml:space="preserve">- ІІ кваліфікаційну категорію, </w:t>
      </w:r>
      <w:r w:rsidR="006A43E9" w:rsidRPr="001445C4">
        <w:rPr>
          <w:rFonts w:ascii="Times New Roman" w:hAnsi="Times New Roman" w:cs="Times New Roman"/>
          <w:sz w:val="28"/>
          <w:szCs w:val="28"/>
          <w:lang w:val="uk-UA"/>
        </w:rPr>
        <w:t>5</w:t>
      </w:r>
      <w:r w:rsidR="00CC0F65" w:rsidRPr="001445C4">
        <w:rPr>
          <w:rFonts w:ascii="Times New Roman" w:hAnsi="Times New Roman" w:cs="Times New Roman"/>
          <w:sz w:val="28"/>
          <w:szCs w:val="28"/>
        </w:rPr>
        <w:t xml:space="preserve"> осіб- спеціаліст</w:t>
      </w:r>
      <w:r w:rsidR="00CC0F65" w:rsidRPr="001445C4">
        <w:rPr>
          <w:rFonts w:ascii="Times New Roman" w:hAnsi="Times New Roman" w:cs="Times New Roman"/>
          <w:sz w:val="28"/>
          <w:szCs w:val="28"/>
          <w:lang w:val="uk-UA"/>
        </w:rPr>
        <w:t>.</w:t>
      </w:r>
    </w:p>
    <w:p w:rsidR="004E068A" w:rsidRPr="00CC0F65" w:rsidRDefault="004E068A" w:rsidP="00C43F46">
      <w:pPr>
        <w:spacing w:after="0" w:line="276" w:lineRule="auto"/>
        <w:jc w:val="both"/>
        <w:rPr>
          <w:rFonts w:ascii="Times New Roman" w:hAnsi="Times New Roman" w:cs="Times New Roman"/>
          <w:sz w:val="16"/>
          <w:szCs w:val="16"/>
        </w:rPr>
      </w:pPr>
    </w:p>
    <w:p w:rsidR="00D0491B" w:rsidRDefault="00D0491B" w:rsidP="00481A34">
      <w:pPr>
        <w:spacing w:after="0" w:line="276" w:lineRule="auto"/>
        <w:jc w:val="center"/>
        <w:rPr>
          <w:rFonts w:ascii="Times New Roman" w:hAnsi="Times New Roman" w:cs="Times New Roman"/>
          <w:b/>
          <w:sz w:val="28"/>
          <w:szCs w:val="28"/>
          <w:lang w:val="uk-UA"/>
        </w:rPr>
      </w:pPr>
      <w:r w:rsidRPr="00481A34">
        <w:rPr>
          <w:rFonts w:ascii="Times New Roman" w:hAnsi="Times New Roman" w:cs="Times New Roman"/>
          <w:b/>
          <w:sz w:val="28"/>
          <w:szCs w:val="28"/>
        </w:rPr>
        <w:t>Навчально-методичне забезпечення освітньої діяльності</w:t>
      </w:r>
    </w:p>
    <w:p w:rsidR="00CC0F65" w:rsidRPr="00CC0F65" w:rsidRDefault="00CC0F65" w:rsidP="00481A34">
      <w:pPr>
        <w:spacing w:after="0" w:line="276" w:lineRule="auto"/>
        <w:jc w:val="center"/>
        <w:rPr>
          <w:rFonts w:ascii="Times New Roman" w:hAnsi="Times New Roman" w:cs="Times New Roman"/>
          <w:b/>
          <w:sz w:val="16"/>
          <w:szCs w:val="16"/>
          <w:lang w:val="uk-UA"/>
        </w:rPr>
      </w:pPr>
    </w:p>
    <w:p w:rsidR="00D0491B" w:rsidRPr="001445C4" w:rsidRDefault="00481A34" w:rsidP="00C43F46">
      <w:pPr>
        <w:spacing w:after="0" w:line="276" w:lineRule="auto"/>
        <w:jc w:val="both"/>
        <w:rPr>
          <w:rFonts w:ascii="Times New Roman" w:hAnsi="Times New Roman" w:cs="Times New Roman"/>
          <w:sz w:val="28"/>
          <w:szCs w:val="28"/>
          <w:lang w:val="uk-UA"/>
        </w:rPr>
      </w:pPr>
      <w:r w:rsidRPr="00CC0F65">
        <w:rPr>
          <w:rFonts w:ascii="Times New Roman" w:hAnsi="Times New Roman" w:cs="Times New Roman"/>
          <w:sz w:val="28"/>
          <w:szCs w:val="28"/>
          <w:lang w:val="uk-UA"/>
        </w:rPr>
        <w:tab/>
      </w:r>
      <w:r w:rsidR="00D0491B" w:rsidRPr="00CC0F65">
        <w:rPr>
          <w:rFonts w:ascii="Times New Roman" w:hAnsi="Times New Roman" w:cs="Times New Roman"/>
          <w:sz w:val="28"/>
          <w:szCs w:val="28"/>
          <w:lang w:val="uk-UA"/>
        </w:rPr>
        <w:t xml:space="preserve">Колектив педагогів у процесі своєї діяльності ефективно працює над реалізацією освітніх завдань, які сконцентровані в темі «Підвищення якості освіти шляхом упровадження інноваційних технологій». </w:t>
      </w:r>
      <w:r w:rsidR="00D0491B" w:rsidRPr="0033563B">
        <w:rPr>
          <w:rFonts w:ascii="Times New Roman" w:hAnsi="Times New Roman" w:cs="Times New Roman"/>
          <w:sz w:val="28"/>
          <w:szCs w:val="28"/>
          <w:lang w:val="uk-UA"/>
        </w:rPr>
        <w:t>Отже, систематична робота, проведена упродовж року, сприяла зростанню й активізації загальнопедагогічних та спеціальних знань і вмінь педагогів, розкриттю їхніх творчих можливостей, готовності до пошуку, розширенню загал</w:t>
      </w:r>
      <w:r w:rsidR="00321630" w:rsidRPr="0033563B">
        <w:rPr>
          <w:rFonts w:ascii="Times New Roman" w:hAnsi="Times New Roman" w:cs="Times New Roman"/>
          <w:sz w:val="28"/>
          <w:szCs w:val="28"/>
          <w:lang w:val="uk-UA"/>
        </w:rPr>
        <w:t xml:space="preserve">ьної культури </w:t>
      </w:r>
      <w:r w:rsidR="00D0491B" w:rsidRPr="0033563B">
        <w:rPr>
          <w:rFonts w:ascii="Times New Roman" w:hAnsi="Times New Roman" w:cs="Times New Roman"/>
          <w:sz w:val="28"/>
          <w:szCs w:val="28"/>
          <w:lang w:val="uk-UA"/>
        </w:rPr>
        <w:t xml:space="preserve">та збагаченню методичного арсеналу. </w:t>
      </w:r>
      <w:r w:rsidR="001445C4" w:rsidRPr="001445C4">
        <w:rPr>
          <w:rFonts w:ascii="Times New Roman" w:hAnsi="Times New Roman" w:cs="Times New Roman"/>
          <w:sz w:val="28"/>
          <w:szCs w:val="28"/>
          <w:lang w:val="uk-UA"/>
        </w:rPr>
        <w:t>Методична робота у 202</w:t>
      </w:r>
      <w:r w:rsidR="001445C4">
        <w:rPr>
          <w:rFonts w:ascii="Times New Roman" w:hAnsi="Times New Roman" w:cs="Times New Roman"/>
          <w:sz w:val="28"/>
          <w:szCs w:val="28"/>
          <w:lang w:val="uk-UA"/>
        </w:rPr>
        <w:t>1/2022</w:t>
      </w:r>
      <w:r w:rsidR="00D0491B" w:rsidRPr="001445C4">
        <w:rPr>
          <w:rFonts w:ascii="Times New Roman" w:hAnsi="Times New Roman" w:cs="Times New Roman"/>
          <w:sz w:val="28"/>
          <w:szCs w:val="28"/>
          <w:lang w:val="uk-UA"/>
        </w:rPr>
        <w:t xml:space="preserve"> навчальному році продемонструвала здатність педагогів закладу загальної середньої освіти до пошуку ефективного вирішення освітніх проблем. Для покращення роботи щодо організації методичної роботи необхідно:  </w:t>
      </w:r>
    </w:p>
    <w:p w:rsidR="00D0491B" w:rsidRPr="004812C2" w:rsidRDefault="00D0491B" w:rsidP="00D939A6">
      <w:pPr>
        <w:spacing w:after="0" w:line="276" w:lineRule="auto"/>
        <w:ind w:left="567"/>
        <w:jc w:val="both"/>
        <w:rPr>
          <w:rFonts w:ascii="Times New Roman" w:hAnsi="Times New Roman" w:cs="Times New Roman"/>
          <w:sz w:val="28"/>
          <w:szCs w:val="28"/>
          <w:lang w:val="uk-UA"/>
        </w:rPr>
      </w:pPr>
      <w:r w:rsidRPr="004812C2">
        <w:rPr>
          <w:rFonts w:ascii="Times New Roman" w:hAnsi="Times New Roman" w:cs="Times New Roman"/>
          <w:sz w:val="28"/>
          <w:szCs w:val="28"/>
          <w:lang w:val="uk-UA"/>
        </w:rPr>
        <w:t xml:space="preserve">1. Обговорити на засіданні педагогічної </w:t>
      </w:r>
      <w:r w:rsidR="00D939A6" w:rsidRPr="004812C2">
        <w:rPr>
          <w:rFonts w:ascii="Times New Roman" w:hAnsi="Times New Roman" w:cs="Times New Roman"/>
          <w:sz w:val="28"/>
          <w:szCs w:val="28"/>
          <w:lang w:val="uk-UA"/>
        </w:rPr>
        <w:t>ради заклад</w:t>
      </w:r>
      <w:r w:rsidR="00D939A6">
        <w:rPr>
          <w:rFonts w:ascii="Times New Roman" w:hAnsi="Times New Roman" w:cs="Times New Roman"/>
          <w:sz w:val="28"/>
          <w:szCs w:val="28"/>
          <w:lang w:val="uk-UA"/>
        </w:rPr>
        <w:t>у</w:t>
      </w:r>
      <w:r w:rsidRPr="004812C2">
        <w:rPr>
          <w:rFonts w:ascii="Times New Roman" w:hAnsi="Times New Roman" w:cs="Times New Roman"/>
          <w:sz w:val="28"/>
          <w:szCs w:val="28"/>
          <w:lang w:val="uk-UA"/>
        </w:rPr>
        <w:t xml:space="preserve"> резу</w:t>
      </w:r>
      <w:r w:rsidR="001445C4" w:rsidRPr="004812C2">
        <w:rPr>
          <w:rFonts w:ascii="Times New Roman" w:hAnsi="Times New Roman" w:cs="Times New Roman"/>
          <w:sz w:val="28"/>
          <w:szCs w:val="28"/>
          <w:lang w:val="uk-UA"/>
        </w:rPr>
        <w:t>льтати методичної роботи за 202</w:t>
      </w:r>
      <w:r w:rsidR="001445C4">
        <w:rPr>
          <w:rFonts w:ascii="Times New Roman" w:hAnsi="Times New Roman" w:cs="Times New Roman"/>
          <w:sz w:val="28"/>
          <w:szCs w:val="28"/>
          <w:lang w:val="uk-UA"/>
        </w:rPr>
        <w:t>1</w:t>
      </w:r>
      <w:r w:rsidR="001445C4" w:rsidRPr="004812C2">
        <w:rPr>
          <w:rFonts w:ascii="Times New Roman" w:hAnsi="Times New Roman" w:cs="Times New Roman"/>
          <w:sz w:val="28"/>
          <w:szCs w:val="28"/>
          <w:lang w:val="uk-UA"/>
        </w:rPr>
        <w:t>/202</w:t>
      </w:r>
      <w:r w:rsidR="001445C4">
        <w:rPr>
          <w:rFonts w:ascii="Times New Roman" w:hAnsi="Times New Roman" w:cs="Times New Roman"/>
          <w:sz w:val="28"/>
          <w:szCs w:val="28"/>
          <w:lang w:val="uk-UA"/>
        </w:rPr>
        <w:t>2</w:t>
      </w:r>
      <w:r w:rsidRPr="004812C2">
        <w:rPr>
          <w:rFonts w:ascii="Times New Roman" w:hAnsi="Times New Roman" w:cs="Times New Roman"/>
          <w:sz w:val="28"/>
          <w:szCs w:val="28"/>
          <w:lang w:val="uk-UA"/>
        </w:rPr>
        <w:t xml:space="preserve"> навчальний рік та спланувати заходи щодо усунення недоліків.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lang w:val="uk-UA"/>
        </w:rPr>
        <w:t>2</w:t>
      </w:r>
      <w:r w:rsidR="00D0491B" w:rsidRPr="00D0491B">
        <w:rPr>
          <w:rFonts w:ascii="Times New Roman" w:hAnsi="Times New Roman" w:cs="Times New Roman"/>
          <w:sz w:val="28"/>
          <w:szCs w:val="28"/>
        </w:rPr>
        <w:t xml:space="preserve">. Продовжувати роботу щодо реалізації програми роботи з обдарованими учнями, впровадження інноваційних та інтерактивних технологій.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D0491B" w:rsidRPr="00D0491B">
        <w:rPr>
          <w:rFonts w:ascii="Times New Roman" w:hAnsi="Times New Roman" w:cs="Times New Roman"/>
          <w:sz w:val="28"/>
          <w:szCs w:val="28"/>
        </w:rPr>
        <w:t xml:space="preserve">. Своєчасно направляти на курси підвищення кваліфікації педагогічних працівників, які атестуються або працюють не за фахом.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4</w:t>
      </w:r>
      <w:r w:rsidR="00D0491B" w:rsidRPr="00D0491B">
        <w:rPr>
          <w:rFonts w:ascii="Times New Roman" w:hAnsi="Times New Roman" w:cs="Times New Roman"/>
          <w:sz w:val="28"/>
          <w:szCs w:val="28"/>
        </w:rPr>
        <w:t>. Удосконалювати систему методичної роботи щодо вивчення, уза</w:t>
      </w:r>
      <w:r>
        <w:rPr>
          <w:rFonts w:ascii="Times New Roman" w:hAnsi="Times New Roman" w:cs="Times New Roman"/>
          <w:sz w:val="28"/>
          <w:szCs w:val="28"/>
        </w:rPr>
        <w:t>гальнення ППД вчителів закладу.</w:t>
      </w:r>
    </w:p>
    <w:p w:rsidR="006C1C51" w:rsidRPr="00CC0F65" w:rsidRDefault="006C1C51" w:rsidP="00D939A6">
      <w:pPr>
        <w:spacing w:after="0" w:line="276" w:lineRule="auto"/>
        <w:ind w:left="567"/>
        <w:jc w:val="both"/>
        <w:rPr>
          <w:rFonts w:ascii="Times New Roman" w:hAnsi="Times New Roman" w:cs="Times New Roman"/>
          <w:sz w:val="16"/>
          <w:szCs w:val="16"/>
        </w:rPr>
      </w:pPr>
    </w:p>
    <w:p w:rsidR="00D0491B" w:rsidRDefault="00D0491B" w:rsidP="00321630">
      <w:pPr>
        <w:spacing w:after="0" w:line="276" w:lineRule="auto"/>
        <w:jc w:val="center"/>
        <w:rPr>
          <w:rFonts w:ascii="Times New Roman" w:hAnsi="Times New Roman" w:cs="Times New Roman"/>
          <w:b/>
          <w:sz w:val="28"/>
          <w:szCs w:val="28"/>
        </w:rPr>
      </w:pPr>
      <w:r w:rsidRPr="00321630">
        <w:rPr>
          <w:rFonts w:ascii="Times New Roman" w:hAnsi="Times New Roman" w:cs="Times New Roman"/>
          <w:b/>
          <w:sz w:val="28"/>
          <w:szCs w:val="28"/>
        </w:rPr>
        <w:t>Матеріально-технічне забезпечення освітньої діяльності</w:t>
      </w:r>
    </w:p>
    <w:p w:rsidR="006C1C51" w:rsidRPr="00CC0F65" w:rsidRDefault="006C1C51" w:rsidP="00321630">
      <w:pPr>
        <w:spacing w:after="0" w:line="276" w:lineRule="auto"/>
        <w:jc w:val="center"/>
        <w:rPr>
          <w:rFonts w:ascii="Times New Roman" w:hAnsi="Times New Roman" w:cs="Times New Roman"/>
          <w:b/>
          <w:sz w:val="16"/>
          <w:szCs w:val="16"/>
        </w:rPr>
      </w:pPr>
    </w:p>
    <w:p w:rsidR="00321630" w:rsidRPr="004812C2" w:rsidRDefault="00D0491B" w:rsidP="00321630">
      <w:pPr>
        <w:spacing w:after="0" w:line="276" w:lineRule="auto"/>
        <w:ind w:firstLine="708"/>
        <w:jc w:val="both"/>
        <w:rPr>
          <w:rFonts w:ascii="Times New Roman" w:hAnsi="Times New Roman" w:cs="Times New Roman"/>
          <w:sz w:val="28"/>
          <w:szCs w:val="28"/>
        </w:rPr>
      </w:pPr>
      <w:r w:rsidRPr="004812C2">
        <w:rPr>
          <w:rFonts w:ascii="Times New Roman" w:hAnsi="Times New Roman" w:cs="Times New Roman"/>
          <w:sz w:val="28"/>
          <w:szCs w:val="28"/>
        </w:rPr>
        <w:t>Приміщення школи та класи відповідно естетично офор</w:t>
      </w:r>
      <w:r w:rsidR="00321630" w:rsidRPr="004812C2">
        <w:rPr>
          <w:rFonts w:ascii="Times New Roman" w:hAnsi="Times New Roman" w:cs="Times New Roman"/>
          <w:sz w:val="28"/>
          <w:szCs w:val="28"/>
        </w:rPr>
        <w:t xml:space="preserve">млені. Всі вікна </w:t>
      </w:r>
      <w:r w:rsidRPr="004812C2">
        <w:rPr>
          <w:rFonts w:ascii="Times New Roman" w:hAnsi="Times New Roman" w:cs="Times New Roman"/>
          <w:sz w:val="28"/>
          <w:szCs w:val="28"/>
        </w:rPr>
        <w:t xml:space="preserve"> в закладі замінено на сучасні металопластикові. Для забезпечення навчальної діяльності</w:t>
      </w:r>
      <w:r w:rsidR="00321630" w:rsidRPr="004812C2">
        <w:rPr>
          <w:rFonts w:ascii="Times New Roman" w:hAnsi="Times New Roman" w:cs="Times New Roman"/>
          <w:sz w:val="28"/>
          <w:szCs w:val="28"/>
        </w:rPr>
        <w:t xml:space="preserve"> в школі є:спортивна зала,</w:t>
      </w:r>
      <w:r w:rsidRPr="004812C2">
        <w:rPr>
          <w:rFonts w:ascii="Times New Roman" w:hAnsi="Times New Roman" w:cs="Times New Roman"/>
          <w:sz w:val="28"/>
          <w:szCs w:val="28"/>
        </w:rPr>
        <w:t xml:space="preserve"> оновлена актова зала (налічує </w:t>
      </w:r>
      <w:r w:rsidR="00CC0F65" w:rsidRPr="004812C2">
        <w:rPr>
          <w:rFonts w:ascii="Times New Roman" w:hAnsi="Times New Roman" w:cs="Times New Roman"/>
          <w:sz w:val="28"/>
          <w:szCs w:val="28"/>
          <w:lang w:val="uk-UA"/>
        </w:rPr>
        <w:t>80</w:t>
      </w:r>
      <w:r w:rsidRPr="004812C2">
        <w:rPr>
          <w:rFonts w:ascii="Times New Roman" w:hAnsi="Times New Roman" w:cs="Times New Roman"/>
          <w:sz w:val="28"/>
          <w:szCs w:val="28"/>
        </w:rPr>
        <w:t xml:space="preserve"> міс</w:t>
      </w:r>
      <w:r w:rsidR="00321630" w:rsidRPr="004812C2">
        <w:rPr>
          <w:rFonts w:ascii="Times New Roman" w:hAnsi="Times New Roman" w:cs="Times New Roman"/>
          <w:sz w:val="28"/>
          <w:szCs w:val="28"/>
        </w:rPr>
        <w:t xml:space="preserve">ць); </w:t>
      </w:r>
      <w:r w:rsidRPr="004812C2">
        <w:rPr>
          <w:rFonts w:ascii="Times New Roman" w:hAnsi="Times New Roman" w:cs="Times New Roman"/>
          <w:sz w:val="28"/>
          <w:szCs w:val="28"/>
        </w:rPr>
        <w:t xml:space="preserve">їдальня (налічує </w:t>
      </w:r>
      <w:r w:rsidR="00CC0F65" w:rsidRPr="004812C2">
        <w:rPr>
          <w:rFonts w:ascii="Times New Roman" w:hAnsi="Times New Roman" w:cs="Times New Roman"/>
          <w:sz w:val="28"/>
          <w:szCs w:val="28"/>
          <w:lang w:val="uk-UA"/>
        </w:rPr>
        <w:t>72</w:t>
      </w:r>
      <w:r w:rsidR="00321630" w:rsidRPr="004812C2">
        <w:rPr>
          <w:rFonts w:ascii="Times New Roman" w:hAnsi="Times New Roman" w:cs="Times New Roman"/>
          <w:sz w:val="28"/>
          <w:szCs w:val="28"/>
        </w:rPr>
        <w:t xml:space="preserve"> місць);</w:t>
      </w:r>
      <w:r w:rsidRPr="004812C2">
        <w:rPr>
          <w:rFonts w:ascii="Times New Roman" w:hAnsi="Times New Roman" w:cs="Times New Roman"/>
          <w:sz w:val="28"/>
          <w:szCs w:val="28"/>
        </w:rPr>
        <w:t xml:space="preserve"> кабінет практичного психолога</w:t>
      </w:r>
      <w:r w:rsidR="00321630" w:rsidRPr="004812C2">
        <w:rPr>
          <w:rFonts w:ascii="Times New Roman" w:hAnsi="Times New Roman" w:cs="Times New Roman"/>
          <w:sz w:val="28"/>
          <w:szCs w:val="28"/>
          <w:lang w:val="uk-UA"/>
        </w:rPr>
        <w:t xml:space="preserve"> та соціального педагога</w:t>
      </w:r>
      <w:r w:rsidRPr="004812C2">
        <w:rPr>
          <w:rFonts w:ascii="Times New Roman" w:hAnsi="Times New Roman" w:cs="Times New Roman"/>
          <w:sz w:val="28"/>
          <w:szCs w:val="28"/>
        </w:rPr>
        <w:t>, класні кімнати  -2</w:t>
      </w:r>
      <w:r w:rsidR="00CC0F65" w:rsidRPr="004812C2">
        <w:rPr>
          <w:rFonts w:ascii="Times New Roman" w:hAnsi="Times New Roman" w:cs="Times New Roman"/>
          <w:sz w:val="28"/>
          <w:szCs w:val="28"/>
          <w:lang w:val="uk-UA"/>
        </w:rPr>
        <w:t>0,</w:t>
      </w:r>
      <w:r w:rsidR="00321630" w:rsidRPr="004812C2">
        <w:rPr>
          <w:rFonts w:ascii="Times New Roman" w:hAnsi="Times New Roman" w:cs="Times New Roman"/>
          <w:sz w:val="28"/>
          <w:szCs w:val="28"/>
          <w:lang w:val="uk-UA"/>
        </w:rPr>
        <w:t xml:space="preserve">2 кабінети інформатики </w:t>
      </w:r>
      <w:r w:rsidR="00CC0F65" w:rsidRPr="004812C2">
        <w:rPr>
          <w:rFonts w:ascii="Times New Roman" w:hAnsi="Times New Roman" w:cs="Times New Roman"/>
          <w:sz w:val="28"/>
          <w:szCs w:val="28"/>
          <w:lang w:val="uk-UA"/>
        </w:rPr>
        <w:t xml:space="preserve">відповідно </w:t>
      </w:r>
      <w:r w:rsidR="00321630" w:rsidRPr="004812C2">
        <w:rPr>
          <w:rFonts w:ascii="Times New Roman" w:hAnsi="Times New Roman" w:cs="Times New Roman"/>
          <w:sz w:val="28"/>
          <w:szCs w:val="28"/>
          <w:lang w:val="uk-UA"/>
        </w:rPr>
        <w:t>обладнані</w:t>
      </w:r>
      <w:r w:rsidR="00CC0F65" w:rsidRPr="004812C2">
        <w:rPr>
          <w:rFonts w:ascii="Times New Roman" w:hAnsi="Times New Roman" w:cs="Times New Roman"/>
          <w:sz w:val="28"/>
          <w:szCs w:val="28"/>
          <w:lang w:val="uk-UA"/>
        </w:rPr>
        <w:t>.</w:t>
      </w:r>
    </w:p>
    <w:p w:rsidR="00D0491B" w:rsidRPr="004812C2" w:rsidRDefault="00D0491B" w:rsidP="0028502D">
      <w:pPr>
        <w:spacing w:after="0" w:line="276" w:lineRule="auto"/>
        <w:ind w:firstLine="708"/>
        <w:jc w:val="both"/>
        <w:rPr>
          <w:rFonts w:ascii="Times New Roman" w:hAnsi="Times New Roman" w:cs="Times New Roman"/>
          <w:sz w:val="28"/>
          <w:szCs w:val="28"/>
        </w:rPr>
      </w:pPr>
      <w:r w:rsidRPr="004812C2">
        <w:rPr>
          <w:rFonts w:ascii="Times New Roman" w:hAnsi="Times New Roman" w:cs="Times New Roman"/>
          <w:sz w:val="28"/>
          <w:szCs w:val="28"/>
          <w:lang w:val="uk-UA"/>
        </w:rPr>
        <w:t xml:space="preserve">Відповідно до Концепції НУШ, щорічно з 2018 року всі 1-ші класи закладу обладнуються сучасними меблями (столи та стільці для учнів, вчителя, </w:t>
      </w:r>
      <w:r w:rsidR="0028502D" w:rsidRPr="004812C2">
        <w:rPr>
          <w:rFonts w:ascii="Times New Roman" w:hAnsi="Times New Roman" w:cs="Times New Roman"/>
          <w:sz w:val="28"/>
          <w:szCs w:val="28"/>
          <w:lang w:val="uk-UA"/>
        </w:rPr>
        <w:t>комбіновані крейдово-</w:t>
      </w:r>
      <w:r w:rsidRPr="004812C2">
        <w:rPr>
          <w:rFonts w:ascii="Times New Roman" w:hAnsi="Times New Roman" w:cs="Times New Roman"/>
          <w:sz w:val="28"/>
          <w:szCs w:val="28"/>
          <w:lang w:val="uk-UA"/>
        </w:rPr>
        <w:t xml:space="preserve">маркерні дошки), оргтехнікою </w:t>
      </w:r>
      <w:r w:rsidRPr="004812C2">
        <w:rPr>
          <w:rFonts w:ascii="Times New Roman" w:hAnsi="Times New Roman" w:cs="Times New Roman"/>
          <w:sz w:val="28"/>
          <w:szCs w:val="28"/>
        </w:rPr>
        <w:t>(6 ноут</w:t>
      </w:r>
      <w:r w:rsidR="0028502D" w:rsidRPr="004812C2">
        <w:rPr>
          <w:rFonts w:ascii="Times New Roman" w:hAnsi="Times New Roman" w:cs="Times New Roman"/>
          <w:sz w:val="28"/>
          <w:szCs w:val="28"/>
        </w:rPr>
        <w:t xml:space="preserve">буків, </w:t>
      </w:r>
      <w:r w:rsidR="0028502D" w:rsidRPr="004812C2">
        <w:rPr>
          <w:rFonts w:ascii="Times New Roman" w:hAnsi="Times New Roman" w:cs="Times New Roman"/>
          <w:sz w:val="28"/>
          <w:szCs w:val="28"/>
          <w:lang w:val="uk-UA"/>
        </w:rPr>
        <w:t>2</w:t>
      </w:r>
      <w:r w:rsidR="0028502D" w:rsidRPr="004812C2">
        <w:rPr>
          <w:rFonts w:ascii="Times New Roman" w:hAnsi="Times New Roman" w:cs="Times New Roman"/>
          <w:sz w:val="28"/>
          <w:szCs w:val="28"/>
        </w:rPr>
        <w:t xml:space="preserve"> принтерів, 6</w:t>
      </w:r>
      <w:r w:rsidRPr="004812C2">
        <w:rPr>
          <w:rFonts w:ascii="Times New Roman" w:hAnsi="Times New Roman" w:cs="Times New Roman"/>
          <w:sz w:val="28"/>
          <w:szCs w:val="28"/>
        </w:rPr>
        <w:t xml:space="preserve"> проектор</w:t>
      </w:r>
      <w:r w:rsidR="0028502D" w:rsidRPr="004812C2">
        <w:rPr>
          <w:rFonts w:ascii="Times New Roman" w:hAnsi="Times New Roman" w:cs="Times New Roman"/>
          <w:sz w:val="28"/>
          <w:szCs w:val="28"/>
          <w:lang w:val="uk-UA"/>
        </w:rPr>
        <w:t>ів</w:t>
      </w:r>
      <w:r w:rsidR="0028502D" w:rsidRPr="004812C2">
        <w:rPr>
          <w:rFonts w:ascii="Times New Roman" w:hAnsi="Times New Roman" w:cs="Times New Roman"/>
          <w:sz w:val="28"/>
          <w:szCs w:val="28"/>
        </w:rPr>
        <w:t xml:space="preserve"> та екрани</w:t>
      </w:r>
      <w:r w:rsidRPr="004812C2">
        <w:rPr>
          <w:rFonts w:ascii="Times New Roman" w:hAnsi="Times New Roman" w:cs="Times New Roman"/>
          <w:sz w:val="28"/>
          <w:szCs w:val="28"/>
        </w:rPr>
        <w:t xml:space="preserve">), придбано дидактичний матеріал відповідно до Типового переліку засобів навчання та обладнання для навчальних кабінетів НУШ, затвердженого наказом МОН від 07.02.2020 року №143. У 2020 році придбано </w:t>
      </w:r>
      <w:r w:rsidR="0028502D" w:rsidRPr="004812C2">
        <w:rPr>
          <w:rFonts w:ascii="Times New Roman" w:hAnsi="Times New Roman" w:cs="Times New Roman"/>
          <w:sz w:val="28"/>
          <w:szCs w:val="28"/>
          <w:lang w:val="uk-UA"/>
        </w:rPr>
        <w:t xml:space="preserve">комп’ютерний клас </w:t>
      </w:r>
      <w:r w:rsidRPr="004812C2">
        <w:rPr>
          <w:rFonts w:ascii="Times New Roman" w:hAnsi="Times New Roman" w:cs="Times New Roman"/>
          <w:sz w:val="28"/>
          <w:szCs w:val="28"/>
        </w:rPr>
        <w:t xml:space="preserve"> (</w:t>
      </w:r>
      <w:r w:rsidR="0028502D" w:rsidRPr="004812C2">
        <w:rPr>
          <w:rFonts w:ascii="Times New Roman" w:hAnsi="Times New Roman" w:cs="Times New Roman"/>
          <w:sz w:val="28"/>
          <w:szCs w:val="28"/>
          <w:lang w:val="uk-UA"/>
        </w:rPr>
        <w:t>13 компютерів</w:t>
      </w:r>
      <w:r w:rsidRPr="004812C2">
        <w:rPr>
          <w:rFonts w:ascii="Times New Roman" w:hAnsi="Times New Roman" w:cs="Times New Roman"/>
          <w:sz w:val="28"/>
          <w:szCs w:val="28"/>
        </w:rPr>
        <w:t xml:space="preserve">).  </w:t>
      </w:r>
    </w:p>
    <w:p w:rsidR="00836CAA" w:rsidRPr="004812C2" w:rsidRDefault="00D0491B" w:rsidP="00C43F46">
      <w:pPr>
        <w:spacing w:after="0" w:line="276" w:lineRule="auto"/>
        <w:jc w:val="both"/>
        <w:rPr>
          <w:rFonts w:ascii="Times New Roman" w:hAnsi="Times New Roman" w:cs="Times New Roman"/>
          <w:sz w:val="28"/>
          <w:szCs w:val="28"/>
        </w:rPr>
      </w:pPr>
      <w:r w:rsidRPr="004812C2">
        <w:rPr>
          <w:rFonts w:ascii="Times New Roman" w:hAnsi="Times New Roman" w:cs="Times New Roman"/>
          <w:sz w:val="28"/>
          <w:szCs w:val="28"/>
        </w:rPr>
        <w:t xml:space="preserve">      Працює сайт школи та сторінка закладу у соціальній мережі Фейсбук, які постійно оновлюються. Програмне комп’ютерне забезпечення відповідає діючим навчальним програмам. В закладі наявні </w:t>
      </w:r>
      <w:r w:rsidR="00582F6D" w:rsidRPr="004812C2">
        <w:rPr>
          <w:rFonts w:ascii="Times New Roman" w:hAnsi="Times New Roman" w:cs="Times New Roman"/>
          <w:sz w:val="28"/>
          <w:szCs w:val="28"/>
          <w:lang w:val="uk-UA"/>
        </w:rPr>
        <w:t>5</w:t>
      </w:r>
      <w:r w:rsidRPr="004812C2">
        <w:rPr>
          <w:rFonts w:ascii="Times New Roman" w:hAnsi="Times New Roman" w:cs="Times New Roman"/>
          <w:sz w:val="28"/>
          <w:szCs w:val="28"/>
        </w:rPr>
        <w:t xml:space="preserve"> комп’ютер</w:t>
      </w:r>
      <w:r w:rsidR="00582F6D" w:rsidRPr="004812C2">
        <w:rPr>
          <w:rFonts w:ascii="Times New Roman" w:hAnsi="Times New Roman" w:cs="Times New Roman"/>
          <w:sz w:val="28"/>
          <w:szCs w:val="28"/>
          <w:lang w:val="uk-UA"/>
        </w:rPr>
        <w:t>ів</w:t>
      </w:r>
      <w:r w:rsidRPr="004812C2">
        <w:rPr>
          <w:rFonts w:ascii="Times New Roman" w:hAnsi="Times New Roman" w:cs="Times New Roman"/>
          <w:sz w:val="28"/>
          <w:szCs w:val="28"/>
        </w:rPr>
        <w:t xml:space="preserve">,  які викорисовуються адміністрацією закладу та </w:t>
      </w:r>
      <w:r w:rsidR="00582F6D" w:rsidRPr="004812C2">
        <w:rPr>
          <w:rFonts w:ascii="Times New Roman" w:hAnsi="Times New Roman" w:cs="Times New Roman"/>
          <w:sz w:val="28"/>
          <w:szCs w:val="28"/>
          <w:lang w:val="uk-UA"/>
        </w:rPr>
        <w:t>4</w:t>
      </w:r>
      <w:r w:rsidR="00582F6D" w:rsidRPr="004812C2">
        <w:rPr>
          <w:rFonts w:ascii="Times New Roman" w:hAnsi="Times New Roman" w:cs="Times New Roman"/>
          <w:sz w:val="28"/>
          <w:szCs w:val="28"/>
        </w:rPr>
        <w:t xml:space="preserve"> ноутбуки</w:t>
      </w:r>
      <w:r w:rsidRPr="004812C2">
        <w:rPr>
          <w:rFonts w:ascii="Times New Roman" w:hAnsi="Times New Roman" w:cs="Times New Roman"/>
          <w:sz w:val="28"/>
          <w:szCs w:val="28"/>
        </w:rPr>
        <w:t xml:space="preserve">.  </w:t>
      </w:r>
    </w:p>
    <w:p w:rsidR="006C1C51" w:rsidRPr="00582F6D" w:rsidRDefault="006C1C51" w:rsidP="00C43F46">
      <w:pPr>
        <w:spacing w:after="0" w:line="276" w:lineRule="auto"/>
        <w:jc w:val="both"/>
        <w:rPr>
          <w:rFonts w:ascii="Times New Roman" w:hAnsi="Times New Roman" w:cs="Times New Roman"/>
          <w:sz w:val="16"/>
          <w:szCs w:val="16"/>
        </w:rPr>
      </w:pPr>
    </w:p>
    <w:p w:rsidR="006C1C51" w:rsidRPr="00582F6D" w:rsidRDefault="00D0491B" w:rsidP="00321630">
      <w:pPr>
        <w:spacing w:after="0" w:line="276" w:lineRule="auto"/>
        <w:jc w:val="center"/>
        <w:rPr>
          <w:rFonts w:ascii="Times New Roman" w:hAnsi="Times New Roman" w:cs="Times New Roman"/>
          <w:b/>
          <w:sz w:val="16"/>
          <w:szCs w:val="16"/>
        </w:rPr>
      </w:pPr>
      <w:r w:rsidRPr="00321630">
        <w:rPr>
          <w:rFonts w:ascii="Times New Roman" w:hAnsi="Times New Roman" w:cs="Times New Roman"/>
          <w:b/>
          <w:sz w:val="28"/>
          <w:szCs w:val="28"/>
        </w:rPr>
        <w:t>Якість проведення навчальних занять</w:t>
      </w:r>
    </w:p>
    <w:p w:rsidR="00D0491B" w:rsidRPr="00D0491B" w:rsidRDefault="00D0491B" w:rsidP="00321630">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Рівень знань, умінь і навичок учнів є головним критерієм в оцінці роботи вчителя. Контроль заякістю знань, умінь і навичок здобувачів освіти передбачає такі завдання: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виявлення фактичного рівня знань, умінь і навичок учнів та відповідність їх програмним вимогам;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2) з'ясування причин низької успішності учнів класу або окремих учнів;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3) вивчення системи роботи вчителя з відстаючими учнями з метою попередження недоліків та ліквідації прогалин у знаннях, а також системи роботи з обдарованими учнями;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4) надання методичної допомоги вчителеві щодо підвищення якості знань, умінь і навичок учнів, удосконалення форм і методів роботи з невстигаючими, а також з творчо обдарованими учнями. </w:t>
      </w:r>
    </w:p>
    <w:p w:rsidR="00582F6D" w:rsidRDefault="00D0491B" w:rsidP="00D939A6">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Основними методами контролю є спостереження уроків, усне опитування учнів за раніше складеними питаннями, опитування учнів у кінці уроку (5-7 хв.), короткочасні письмові роботи, письмові контрольні роботи після вивчення теми, в кінці семестру, навчального року. До складання текстів контрольних робіт залучаються керівники шкільних методичних об’єднань. Директор або заступник директора з навчально-виховної роботи перевіряють об'єктивність оцінки знань, умінь і навичок здобувачів освіти, відповідність її </w:t>
      </w:r>
      <w:r w:rsidRPr="00D0491B">
        <w:rPr>
          <w:rFonts w:ascii="Times New Roman" w:hAnsi="Times New Roman" w:cs="Times New Roman"/>
          <w:sz w:val="28"/>
          <w:szCs w:val="28"/>
        </w:rPr>
        <w:lastRenderedPageBreak/>
        <w:t>нормативним вимогам щодо оцінювання, наявності достатньої кількості оцінок для виставлення тематичної оцінки та за семестр. Результати контролю за якістю знань, умінь і навичок здобувачів освіти обговорюються на засіданні педагогічної ради школи, методичних об’єднань, оформляються наказом по школі. Організація освітнього процесу заснована на досягненні очікуваних результатів, зазначених у Типових освітніх програмах трьох ступенів навчання.</w:t>
      </w:r>
    </w:p>
    <w:p w:rsidR="00D0491B" w:rsidRPr="00582F6D" w:rsidRDefault="00D0491B" w:rsidP="00D939A6">
      <w:pPr>
        <w:spacing w:after="0" w:line="276" w:lineRule="auto"/>
        <w:ind w:firstLine="708"/>
        <w:jc w:val="both"/>
        <w:rPr>
          <w:rFonts w:ascii="Times New Roman" w:hAnsi="Times New Roman" w:cs="Times New Roman"/>
          <w:sz w:val="16"/>
          <w:szCs w:val="16"/>
        </w:rPr>
      </w:pPr>
    </w:p>
    <w:p w:rsidR="00D0491B" w:rsidRPr="00D939A6" w:rsidRDefault="00D0491B" w:rsidP="00D939A6">
      <w:pPr>
        <w:spacing w:after="0" w:line="276" w:lineRule="auto"/>
        <w:jc w:val="center"/>
        <w:rPr>
          <w:rFonts w:ascii="Times New Roman" w:hAnsi="Times New Roman" w:cs="Times New Roman"/>
          <w:b/>
          <w:sz w:val="28"/>
          <w:szCs w:val="28"/>
        </w:rPr>
      </w:pPr>
      <w:r w:rsidRPr="00D939A6">
        <w:rPr>
          <w:rFonts w:ascii="Times New Roman" w:hAnsi="Times New Roman" w:cs="Times New Roman"/>
          <w:b/>
          <w:sz w:val="28"/>
          <w:szCs w:val="28"/>
        </w:rPr>
        <w:t>VІІІ. Перелік навчальних програм</w:t>
      </w:r>
    </w:p>
    <w:p w:rsidR="00D0491B" w:rsidRDefault="00D0491B" w:rsidP="00B73986">
      <w:pPr>
        <w:spacing w:after="0" w:line="276" w:lineRule="auto"/>
        <w:jc w:val="center"/>
        <w:rPr>
          <w:rFonts w:ascii="Times New Roman" w:hAnsi="Times New Roman" w:cs="Times New Roman"/>
          <w:b/>
          <w:sz w:val="28"/>
          <w:szCs w:val="28"/>
          <w:lang w:val="uk-UA"/>
        </w:rPr>
      </w:pPr>
      <w:r w:rsidRPr="00B73986">
        <w:rPr>
          <w:rFonts w:ascii="Times New Roman" w:hAnsi="Times New Roman" w:cs="Times New Roman"/>
          <w:b/>
          <w:sz w:val="28"/>
          <w:szCs w:val="28"/>
        </w:rPr>
        <w:t>Перелік навчальних програм для 1-4-х класів:</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Типова освітня програма для 1-2 класів (автор Савченко), (затверджена наказом МОН України від 08.10.2019 № 1272);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2. Типова освітня програма для 3-4 класів (автор Савченко), (затверджена наказом МОН України від 08.10.2019 № 1273); </w:t>
      </w:r>
    </w:p>
    <w:p w:rsidR="001445C4" w:rsidRPr="007B7956" w:rsidRDefault="001445C4" w:rsidP="007B7956">
      <w:pPr>
        <w:spacing w:after="0" w:line="276" w:lineRule="auto"/>
        <w:jc w:val="center"/>
        <w:rPr>
          <w:rFonts w:ascii="Times New Roman" w:hAnsi="Times New Roman" w:cs="Times New Roman"/>
          <w:b/>
          <w:sz w:val="28"/>
          <w:szCs w:val="28"/>
        </w:rPr>
      </w:pPr>
    </w:p>
    <w:p w:rsidR="00D92C97" w:rsidRDefault="00F233D3" w:rsidP="007B7956">
      <w:pPr>
        <w:pStyle w:val="3"/>
        <w:shd w:val="clear" w:color="auto" w:fill="FFFFFF"/>
        <w:spacing w:after="225" w:line="270" w:lineRule="atLeast"/>
        <w:jc w:val="center"/>
        <w:rPr>
          <w:rFonts w:eastAsiaTheme="minorHAnsi"/>
          <w:sz w:val="28"/>
          <w:szCs w:val="28"/>
          <w:lang w:val="ru-RU" w:eastAsia="en-US"/>
        </w:rPr>
      </w:pPr>
      <w:r w:rsidRPr="007B7956">
        <w:rPr>
          <w:rFonts w:eastAsiaTheme="minorHAnsi"/>
          <w:sz w:val="28"/>
          <w:szCs w:val="28"/>
          <w:lang w:val="ru-RU" w:eastAsia="en-US"/>
        </w:rPr>
        <w:t>Перелік навчальних програм для 5 класів (затверджені наказами МОН України</w:t>
      </w:r>
      <w:r w:rsidR="007B7956" w:rsidRPr="007B7956">
        <w:rPr>
          <w:rFonts w:eastAsiaTheme="minorHAnsi"/>
          <w:sz w:val="28"/>
          <w:szCs w:val="28"/>
          <w:lang w:val="ru-RU" w:eastAsia="en-US"/>
        </w:rPr>
        <w:t xml:space="preserve"> Наказ МОН № 795 від 12.07.2021 року</w:t>
      </w:r>
    </w:p>
    <w:tbl>
      <w:tblPr>
        <w:tblW w:w="10437" w:type="dxa"/>
        <w:tblCellMar>
          <w:left w:w="0" w:type="dxa"/>
          <w:right w:w="0" w:type="dxa"/>
        </w:tblCellMar>
        <w:tblLook w:val="04A0"/>
      </w:tblPr>
      <w:tblGrid>
        <w:gridCol w:w="3079"/>
        <w:gridCol w:w="7358"/>
      </w:tblGrid>
      <w:tr w:rsidR="00BB3025" w:rsidRPr="00D92C97" w:rsidTr="005A4A59">
        <w:trPr>
          <w:trHeight w:val="760"/>
        </w:trPr>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B3025" w:rsidRPr="00D92C97" w:rsidRDefault="00BB3025" w:rsidP="00F77A5A">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Предмети</w:t>
            </w:r>
          </w:p>
        </w:tc>
        <w:tc>
          <w:tcPr>
            <w:tcW w:w="0" w:type="auto"/>
            <w:tcBorders>
              <w:top w:val="single" w:sz="6" w:space="0" w:color="000000"/>
              <w:left w:val="single" w:sz="6" w:space="0" w:color="CCCCCC"/>
              <w:right w:val="single" w:sz="6" w:space="0" w:color="000000"/>
            </w:tcBorders>
            <w:shd w:val="clear" w:color="auto" w:fill="FFFFFF" w:themeFill="background1"/>
            <w:tcMar>
              <w:top w:w="30" w:type="dxa"/>
              <w:left w:w="45" w:type="dxa"/>
              <w:bottom w:w="30" w:type="dxa"/>
              <w:right w:w="45" w:type="dxa"/>
            </w:tcMar>
            <w:hideMark/>
          </w:tcPr>
          <w:p w:rsidR="00BB3025" w:rsidRPr="00D92C97" w:rsidRDefault="00BB3025" w:rsidP="00F77A5A">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Назва програми,</w:t>
            </w:r>
            <w:r w:rsidR="005A4A59">
              <w:rPr>
                <w:rFonts w:ascii="Times New Roman" w:eastAsia="Times New Roman" w:hAnsi="Times New Roman" w:cs="Times New Roman"/>
                <w:b/>
                <w:bCs/>
                <w:sz w:val="28"/>
                <w:szCs w:val="28"/>
                <w:lang w:eastAsia="ru-RU"/>
              </w:rPr>
              <w:t xml:space="preserve"> </w:t>
            </w:r>
            <w:r w:rsidRPr="00D92C97">
              <w:rPr>
                <w:rFonts w:ascii="Times New Roman" w:eastAsia="Times New Roman" w:hAnsi="Times New Roman" w:cs="Times New Roman"/>
                <w:b/>
                <w:bCs/>
                <w:sz w:val="28"/>
                <w:szCs w:val="28"/>
                <w:lang w:eastAsia="ru-RU"/>
              </w:rPr>
              <w:t>автор</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bCs/>
                <w:sz w:val="28"/>
                <w:szCs w:val="28"/>
                <w:lang w:eastAsia="ru-RU"/>
              </w:rPr>
            </w:pPr>
            <w:r w:rsidRPr="00D92C97">
              <w:rPr>
                <w:rFonts w:ascii="Times New Roman" w:eastAsia="Times New Roman" w:hAnsi="Times New Roman" w:cs="Times New Roman"/>
                <w:bCs/>
                <w:sz w:val="28"/>
                <w:szCs w:val="28"/>
                <w:lang w:eastAsia="ru-RU"/>
              </w:rPr>
              <w:t xml:space="preserve">Модельна навчальна програма </w:t>
            </w:r>
            <w:r w:rsidRPr="00D92C97">
              <w:rPr>
                <w:rFonts w:ascii="Times New Roman" w:eastAsia="Times New Roman" w:hAnsi="Times New Roman" w:cs="Times New Roman"/>
                <w:bCs/>
                <w:sz w:val="28"/>
                <w:szCs w:val="28"/>
                <w:lang w:eastAsia="ru-RU"/>
              </w:rPr>
              <w:br/>
              <w:t xml:space="preserve">«Українська мова. 5-6 класи» </w:t>
            </w:r>
            <w:r w:rsidRPr="00D92C97">
              <w:rPr>
                <w:rFonts w:ascii="Times New Roman" w:eastAsia="Times New Roman" w:hAnsi="Times New Roman" w:cs="Times New Roman"/>
                <w:bCs/>
                <w:sz w:val="28"/>
                <w:szCs w:val="28"/>
                <w:lang w:eastAsia="ru-RU"/>
              </w:rPr>
              <w:br/>
              <w:t xml:space="preserve">длязакладів загальної середньої освіти </w:t>
            </w:r>
            <w:r w:rsidRPr="00D92C97">
              <w:rPr>
                <w:rFonts w:ascii="Times New Roman" w:eastAsia="Times New Roman" w:hAnsi="Times New Roman" w:cs="Times New Roman"/>
                <w:bCs/>
                <w:sz w:val="28"/>
                <w:szCs w:val="28"/>
                <w:lang w:eastAsia="ru-RU"/>
              </w:rPr>
              <w:br/>
              <w:t xml:space="preserve">(автори Голуб Н.Б., Горошкіна О.М.)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література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 xml:space="preserve">Модельна навчальна програма </w:t>
            </w:r>
            <w:r w:rsidRPr="00D92C97">
              <w:rPr>
                <w:rFonts w:ascii="Times New Roman" w:eastAsia="Times New Roman" w:hAnsi="Times New Roman" w:cs="Times New Roman"/>
                <w:sz w:val="28"/>
                <w:szCs w:val="28"/>
                <w:lang w:eastAsia="ru-RU"/>
              </w:rPr>
              <w:br/>
              <w:t xml:space="preserve">«Українська література. 5-6 класи» </w:t>
            </w:r>
            <w:r w:rsidRPr="00D92C97">
              <w:rPr>
                <w:rFonts w:ascii="Times New Roman" w:eastAsia="Times New Roman" w:hAnsi="Times New Roman" w:cs="Times New Roman"/>
                <w:sz w:val="28"/>
                <w:szCs w:val="28"/>
                <w:lang w:eastAsia="ru-RU"/>
              </w:rPr>
              <w:br/>
              <w:t xml:space="preserve">для закладів загальної середньої освіти </w:t>
            </w:r>
            <w:r w:rsidRPr="00D92C97">
              <w:rPr>
                <w:rFonts w:ascii="Times New Roman" w:eastAsia="Times New Roman" w:hAnsi="Times New Roman" w:cs="Times New Roman"/>
                <w:sz w:val="28"/>
                <w:szCs w:val="28"/>
                <w:lang w:eastAsia="ru-RU"/>
              </w:rPr>
              <w:br/>
              <w:t xml:space="preserve">(автори: Архипова В.П., Січкар С.І., Шило С.Б.)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Зарубіжна література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програма"Зарубіжна література 5-6 класи" для закладів середньоі освіти(автор Ніколенко О. М., Ісаєва О. О., Клименко Ж. Д.)</w:t>
            </w:r>
          </w:p>
        </w:tc>
      </w:tr>
      <w:tr w:rsidR="00D92C97" w:rsidRPr="00D92C97" w:rsidTr="00BB3025">
        <w:trPr>
          <w:trHeight w:val="18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Іноземна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br/>
              <w:t>Модельна навчальна програма</w:t>
            </w:r>
            <w:r w:rsidRPr="00D92C97">
              <w:rPr>
                <w:rFonts w:ascii="Times New Roman" w:eastAsia="Times New Roman" w:hAnsi="Times New Roman" w:cs="Times New Roman"/>
                <w:sz w:val="28"/>
                <w:szCs w:val="28"/>
                <w:lang w:eastAsia="ru-RU"/>
              </w:rPr>
              <w:br/>
              <w:t>«Іноземна мова. 5-9 класи»</w:t>
            </w:r>
            <w:r w:rsidRPr="00D92C97">
              <w:rPr>
                <w:rFonts w:ascii="Times New Roman" w:eastAsia="Times New Roman" w:hAnsi="Times New Roman" w:cs="Times New Roman"/>
                <w:sz w:val="28"/>
                <w:szCs w:val="28"/>
                <w:lang w:eastAsia="ru-RU"/>
              </w:rPr>
              <w:br/>
              <w:t>для закладів загальної середньої освіти</w:t>
            </w:r>
            <w:r w:rsidRPr="00D92C97">
              <w:rPr>
                <w:rFonts w:ascii="Times New Roman" w:eastAsia="Times New Roman" w:hAnsi="Times New Roman" w:cs="Times New Roman"/>
                <w:sz w:val="28"/>
                <w:szCs w:val="28"/>
                <w:lang w:eastAsia="ru-RU"/>
              </w:rPr>
              <w:br/>
              <w:t xml:space="preserve">(автори Зимомря І. М., Мойсюк В. А., Тріфан М. С., </w:t>
            </w:r>
            <w:r w:rsidRPr="00D92C97">
              <w:rPr>
                <w:rFonts w:ascii="Times New Roman" w:eastAsia="Times New Roman" w:hAnsi="Times New Roman" w:cs="Times New Roman"/>
                <w:sz w:val="28"/>
                <w:szCs w:val="28"/>
                <w:lang w:eastAsia="ru-RU"/>
              </w:rPr>
              <w:br/>
              <w:t>Унгурян І. К., Яковчук М. В.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Модельно навчальна програма "Зарубіжна література 5-6 класи" длязакладів середньої освіти (авт. Ніколенко О. М., Ісаєва О. О., Клименко Ж.Д.)</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lastRenderedPageBreak/>
              <w:t>Інтегрований курс</w:t>
            </w:r>
            <w:r w:rsidRPr="00D92C97">
              <w:rPr>
                <w:rFonts w:ascii="Times New Roman" w:eastAsia="Times New Roman" w:hAnsi="Times New Roman" w:cs="Times New Roman"/>
                <w:sz w:val="28"/>
                <w:szCs w:val="28"/>
                <w:lang w:eastAsia="ru-RU"/>
              </w:rPr>
              <w:br/>
              <w:t>«Пізнаємо</w:t>
            </w:r>
            <w:r w:rsidRPr="00D92C97">
              <w:rPr>
                <w:rFonts w:ascii="Times New Roman" w:eastAsia="Times New Roman" w:hAnsi="Times New Roman" w:cs="Times New Roman"/>
                <w:sz w:val="28"/>
                <w:szCs w:val="28"/>
                <w:lang w:eastAsia="ru-RU"/>
              </w:rPr>
              <w:br/>
              <w:t>природу»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«Здоров’я, безпека</w:t>
            </w:r>
            <w:r w:rsidRPr="00D92C97">
              <w:rPr>
                <w:rFonts w:ascii="Times New Roman" w:eastAsia="Times New Roman" w:hAnsi="Times New Roman" w:cs="Times New Roman"/>
                <w:sz w:val="28"/>
                <w:szCs w:val="28"/>
                <w:lang w:eastAsia="ru-RU"/>
              </w:rPr>
              <w:br/>
              <w:t>та добробут»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F77A5A">
            <w:pPr>
              <w:spacing w:after="0" w:line="276" w:lineRule="auto"/>
              <w:rPr>
                <w:rFonts w:ascii="Times New Roman" w:eastAsia="Times New Roman" w:hAnsi="Times New Roman" w:cs="Times New Roman"/>
                <w:sz w:val="28"/>
                <w:szCs w:val="28"/>
                <w:lang w:eastAsia="ru-RU"/>
              </w:rPr>
            </w:pPr>
            <w:r w:rsidRPr="00BB7DD6">
              <w:rPr>
                <w:rFonts w:ascii="Times New Roman" w:eastAsia="Times New Roman" w:hAnsi="Times New Roman" w:cs="Times New Roman"/>
                <w:sz w:val="28"/>
                <w:szCs w:val="28"/>
                <w:lang w:eastAsia="ru-RU"/>
              </w:rPr>
              <w:t>Модельна навчальна програма "Здоров'я, безпека та добробут . 5-6 класи (інтегрований курс)"для закладів загальної середньої освіти (автори :Гущина Н.І.,Василашко І.П.)</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Етика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"Етика 5 - 6 класи" длязакладів загальної середньої освіти (автори Ашортіа Є.Д., Бакка Т.В., Желіба О.В., Козіна Л.Є., Мелещенко Т.В., Щупак І.Я.)</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 «Досліджуємо історію і суспільство»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Досліджуємо історію і суспільство (інтегрований курс). 5–6 класи. (Васильків І. Д., Димій І. С., Шеремета Р. 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 5-6 клас» длязакладів загальної середньої освіти (авт. Завадський І. О., Коршунова О. В.,  Лапінський В. 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Технології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F77A5A">
            <w:pPr>
              <w:spacing w:after="0" w:line="276" w:lineRule="auto"/>
              <w:rPr>
                <w:rFonts w:ascii="Times New Roman" w:eastAsia="Times New Roman" w:hAnsi="Times New Roman" w:cs="Times New Roman"/>
                <w:sz w:val="28"/>
                <w:szCs w:val="28"/>
                <w:lang w:eastAsia="ru-RU"/>
              </w:rPr>
            </w:pPr>
            <w:r>
              <w:t>«</w:t>
            </w:r>
            <w:r w:rsidRPr="00BB7DD6">
              <w:rPr>
                <w:rFonts w:ascii="Times New Roman" w:eastAsia="Times New Roman" w:hAnsi="Times New Roman" w:cs="Times New Roman"/>
                <w:sz w:val="28"/>
                <w:szCs w:val="28"/>
                <w:lang w:eastAsia="ru-RU"/>
              </w:rPr>
              <w:t>Технології. 5-6 класи» длязакладів загальної середньої освіти (автори Терещук А.І., Абрамова О.В., Гащак В.М., Павич Н.М.)</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Музичне мистецтво</w:t>
            </w:r>
          </w:p>
        </w:tc>
        <w:tc>
          <w:tcPr>
            <w:tcW w:w="0" w:type="auto"/>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BB3025" w:rsidRPr="00D92C97" w:rsidRDefault="00BB3025"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Мистецтво 5-6 класи (інтегрований курс)для закладів загальної середньої освіти ( автор Масол М .Л ,Просіна О.В)</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Образотворче мистецтво</w:t>
            </w:r>
          </w:p>
        </w:tc>
        <w:tc>
          <w:tcPr>
            <w:tcW w:w="0" w:type="auto"/>
            <w:vMerge/>
            <w:tcBorders>
              <w:left w:val="single" w:sz="6" w:space="0" w:color="CCCCCC"/>
              <w:bottom w:val="single" w:sz="6" w:space="0" w:color="000000"/>
              <w:right w:val="single" w:sz="6" w:space="0" w:color="000000"/>
            </w:tcBorders>
            <w:tcMar>
              <w:top w:w="30" w:type="dxa"/>
              <w:left w:w="45" w:type="dxa"/>
              <w:bottom w:w="30" w:type="dxa"/>
              <w:right w:w="45" w:type="dxa"/>
            </w:tcMar>
            <w:hideMark/>
          </w:tcPr>
          <w:p w:rsidR="00BB3025" w:rsidRPr="00D92C97" w:rsidRDefault="00BB3025" w:rsidP="00F77A5A">
            <w:pPr>
              <w:spacing w:after="0" w:line="276" w:lineRule="auto"/>
              <w:rPr>
                <w:rFonts w:ascii="Times New Roman" w:eastAsia="Times New Roman" w:hAnsi="Times New Roman" w:cs="Times New Roman"/>
                <w:sz w:val="28"/>
                <w:szCs w:val="28"/>
                <w:lang w:eastAsia="ru-RU"/>
              </w:rPr>
            </w:pP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Фізична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F77A5A">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"Фізична культура 5-6 клас " для закладів освіти (автори: Педан О.С.,Коломоєць Г.А.,Боляк А.А.,Ребрина А.А.)</w:t>
            </w:r>
          </w:p>
        </w:tc>
      </w:tr>
    </w:tbl>
    <w:p w:rsidR="001445C4" w:rsidRPr="00F60599" w:rsidRDefault="001445C4" w:rsidP="00C43F46">
      <w:pPr>
        <w:spacing w:after="0" w:line="276" w:lineRule="auto"/>
        <w:jc w:val="both"/>
        <w:rPr>
          <w:rFonts w:ascii="Times New Roman" w:hAnsi="Times New Roman" w:cs="Times New Roman"/>
          <w:sz w:val="28"/>
          <w:szCs w:val="28"/>
          <w:lang w:val="uk-UA"/>
        </w:rPr>
      </w:pPr>
    </w:p>
    <w:p w:rsidR="001445C4" w:rsidRPr="001445C4" w:rsidRDefault="001445C4" w:rsidP="00C43F46">
      <w:pPr>
        <w:spacing w:after="0" w:line="276" w:lineRule="auto"/>
        <w:jc w:val="both"/>
        <w:rPr>
          <w:rFonts w:ascii="Times New Roman" w:hAnsi="Times New Roman" w:cs="Times New Roman"/>
          <w:sz w:val="28"/>
          <w:szCs w:val="28"/>
          <w:lang w:val="uk-UA"/>
        </w:rPr>
      </w:pPr>
    </w:p>
    <w:p w:rsidR="00582F6D" w:rsidRPr="00582F6D" w:rsidRDefault="00582F6D" w:rsidP="00C43F46">
      <w:pPr>
        <w:spacing w:after="0" w:line="276" w:lineRule="auto"/>
        <w:jc w:val="both"/>
        <w:rPr>
          <w:rFonts w:ascii="Times New Roman" w:hAnsi="Times New Roman" w:cs="Times New Roman"/>
          <w:sz w:val="16"/>
          <w:szCs w:val="16"/>
          <w:lang w:val="uk-UA"/>
        </w:rPr>
      </w:pPr>
    </w:p>
    <w:p w:rsidR="00D0491B" w:rsidRDefault="001445C4" w:rsidP="00B73986">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Перелік навчальних програм для </w:t>
      </w:r>
      <w:r>
        <w:rPr>
          <w:rFonts w:ascii="Times New Roman" w:hAnsi="Times New Roman" w:cs="Times New Roman"/>
          <w:b/>
          <w:sz w:val="28"/>
          <w:szCs w:val="28"/>
          <w:lang w:val="uk-UA"/>
        </w:rPr>
        <w:t>6</w:t>
      </w:r>
      <w:r w:rsidR="00D0491B" w:rsidRPr="00B73986">
        <w:rPr>
          <w:rFonts w:ascii="Times New Roman" w:hAnsi="Times New Roman" w:cs="Times New Roman"/>
          <w:b/>
          <w:sz w:val="28"/>
          <w:szCs w:val="28"/>
        </w:rPr>
        <w:t>-9 класів (затверджені наказами МОН України від 07.06.2017 № 804 та від 23.10.2017 № 1407):</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Українська мова;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2.Українська література;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3.Біологія;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4.Всесвітня історія;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5.Географія;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6.Інформатика;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7.Історія України;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8.Математика;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lastRenderedPageBreak/>
        <w:t xml:space="preserve">9.Мистецтво;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10.Основи здоров’я;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11.Природознавство;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12.Трудове навчання;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13.Фізика;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14.Фізична культура;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15.Хімія;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16.Зарубіжна література;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17.Іноземні мови. </w:t>
      </w:r>
    </w:p>
    <w:p w:rsidR="00582F6D" w:rsidRPr="00582F6D" w:rsidRDefault="00582F6D" w:rsidP="00C43F46">
      <w:pPr>
        <w:spacing w:after="0" w:line="276" w:lineRule="auto"/>
        <w:jc w:val="both"/>
        <w:rPr>
          <w:rFonts w:ascii="Times New Roman" w:hAnsi="Times New Roman" w:cs="Times New Roman"/>
          <w:sz w:val="28"/>
          <w:szCs w:val="28"/>
          <w:lang w:val="uk-UA"/>
        </w:rPr>
      </w:pPr>
    </w:p>
    <w:p w:rsidR="00B73986" w:rsidRDefault="00B73986" w:rsidP="00B73986">
      <w:pPr>
        <w:pStyle w:val="1"/>
        <w:spacing w:before="2" w:line="276" w:lineRule="auto"/>
        <w:ind w:left="1148" w:right="472" w:hanging="673"/>
        <w:jc w:val="left"/>
      </w:pPr>
      <w:r>
        <w:t>Перелік навчальних програм для 10- 11 х класів (затверджені наказамиМОНУкраїнивід23.10.2017 №1407 та від24.11.2017№1539)</w:t>
      </w:r>
    </w:p>
    <w:p w:rsidR="00B73986" w:rsidRDefault="00B73986" w:rsidP="00B73986">
      <w:pPr>
        <w:pStyle w:val="a5"/>
        <w:spacing w:before="7"/>
        <w:ind w:left="0"/>
        <w:rPr>
          <w:b/>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5"/>
        <w:gridCol w:w="3459"/>
      </w:tblGrid>
      <w:tr w:rsidR="00B73986" w:rsidTr="00A82C54">
        <w:trPr>
          <w:trHeight w:val="321"/>
        </w:trPr>
        <w:tc>
          <w:tcPr>
            <w:tcW w:w="6405" w:type="dxa"/>
          </w:tcPr>
          <w:p w:rsidR="00B73986" w:rsidRDefault="00B73986" w:rsidP="00A82C54">
            <w:pPr>
              <w:pStyle w:val="TableParagraph"/>
              <w:spacing w:line="301" w:lineRule="exact"/>
              <w:rPr>
                <w:b/>
                <w:sz w:val="28"/>
              </w:rPr>
            </w:pPr>
            <w:r>
              <w:rPr>
                <w:b/>
                <w:sz w:val="28"/>
              </w:rPr>
              <w:t>Названавчальноїпрограми</w:t>
            </w:r>
          </w:p>
        </w:tc>
        <w:tc>
          <w:tcPr>
            <w:tcW w:w="3459" w:type="dxa"/>
          </w:tcPr>
          <w:p w:rsidR="00B73986" w:rsidRDefault="00B73986" w:rsidP="00A82C54">
            <w:pPr>
              <w:pStyle w:val="TableParagraph"/>
              <w:spacing w:line="301" w:lineRule="exact"/>
              <w:ind w:left="109"/>
              <w:rPr>
                <w:b/>
                <w:sz w:val="28"/>
              </w:rPr>
            </w:pPr>
            <w:r>
              <w:rPr>
                <w:b/>
                <w:sz w:val="28"/>
              </w:rPr>
              <w:t>Рівеньвивчення</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Українськамова</w:t>
            </w:r>
          </w:p>
        </w:tc>
        <w:tc>
          <w:tcPr>
            <w:tcW w:w="3459" w:type="dxa"/>
          </w:tcPr>
          <w:p w:rsidR="00B73986" w:rsidRPr="00490B6B" w:rsidRDefault="00B73986" w:rsidP="00A82C54">
            <w:pPr>
              <w:pStyle w:val="TableParagraph"/>
              <w:spacing w:line="301" w:lineRule="exact"/>
              <w:ind w:left="109"/>
              <w:rPr>
                <w:sz w:val="28"/>
              </w:rPr>
            </w:pPr>
            <w:r w:rsidRPr="00490B6B">
              <w:rPr>
                <w:sz w:val="28"/>
              </w:rPr>
              <w:t>Профільнийрівень</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Українськалітература</w:t>
            </w:r>
          </w:p>
        </w:tc>
        <w:tc>
          <w:tcPr>
            <w:tcW w:w="3459" w:type="dxa"/>
          </w:tcPr>
          <w:p w:rsidR="00B73986" w:rsidRPr="00490B6B" w:rsidRDefault="00B73986" w:rsidP="00A82C54">
            <w:pPr>
              <w:pStyle w:val="TableParagraph"/>
              <w:spacing w:line="301" w:lineRule="exact"/>
              <w:ind w:left="109"/>
              <w:rPr>
                <w:sz w:val="28"/>
              </w:rPr>
            </w:pPr>
            <w:r w:rsidRPr="00490B6B">
              <w:rPr>
                <w:sz w:val="28"/>
              </w:rPr>
              <w:t>Профільнийрівень</w:t>
            </w:r>
          </w:p>
        </w:tc>
      </w:tr>
      <w:tr w:rsidR="00B73986" w:rsidTr="00A82C54">
        <w:trPr>
          <w:trHeight w:val="326"/>
        </w:trPr>
        <w:tc>
          <w:tcPr>
            <w:tcW w:w="6405" w:type="dxa"/>
          </w:tcPr>
          <w:p w:rsidR="00B73986" w:rsidRDefault="00B73986" w:rsidP="00A82C54">
            <w:pPr>
              <w:pStyle w:val="TableParagraph"/>
              <w:spacing w:line="306" w:lineRule="exact"/>
              <w:rPr>
                <w:sz w:val="28"/>
              </w:rPr>
            </w:pPr>
            <w:r>
              <w:rPr>
                <w:sz w:val="28"/>
              </w:rPr>
              <w:t>Біологіяіекологія</w:t>
            </w:r>
          </w:p>
        </w:tc>
        <w:tc>
          <w:tcPr>
            <w:tcW w:w="3459" w:type="dxa"/>
          </w:tcPr>
          <w:p w:rsidR="00B73986" w:rsidRPr="006C1C51" w:rsidRDefault="00B73986" w:rsidP="00A82C54">
            <w:pPr>
              <w:pStyle w:val="TableParagraph"/>
              <w:spacing w:line="306" w:lineRule="exact"/>
              <w:ind w:left="109"/>
              <w:rPr>
                <w:sz w:val="28"/>
              </w:rPr>
            </w:pPr>
            <w:r w:rsidRPr="006C1C51">
              <w:rPr>
                <w:sz w:val="28"/>
              </w:rPr>
              <w:t>Рівеньстандарту</w:t>
            </w:r>
          </w:p>
        </w:tc>
      </w:tr>
      <w:tr w:rsidR="00B73986" w:rsidTr="00A82C54">
        <w:trPr>
          <w:trHeight w:val="321"/>
        </w:trPr>
        <w:tc>
          <w:tcPr>
            <w:tcW w:w="6405" w:type="dxa"/>
          </w:tcPr>
          <w:p w:rsidR="00B73986" w:rsidRDefault="00B73986" w:rsidP="00A82C54">
            <w:pPr>
              <w:pStyle w:val="TableParagraph"/>
              <w:spacing w:line="302" w:lineRule="exact"/>
              <w:rPr>
                <w:sz w:val="28"/>
              </w:rPr>
            </w:pPr>
            <w:r>
              <w:rPr>
                <w:sz w:val="28"/>
              </w:rPr>
              <w:t>Зарубіжналітература</w:t>
            </w:r>
          </w:p>
        </w:tc>
        <w:tc>
          <w:tcPr>
            <w:tcW w:w="3459" w:type="dxa"/>
          </w:tcPr>
          <w:p w:rsidR="00B73986" w:rsidRPr="006C1C51" w:rsidRDefault="00B73986" w:rsidP="00A82C54">
            <w:pPr>
              <w:pStyle w:val="TableParagraph"/>
              <w:spacing w:line="302" w:lineRule="exact"/>
              <w:ind w:left="109"/>
              <w:rPr>
                <w:sz w:val="28"/>
              </w:rPr>
            </w:pPr>
            <w:r w:rsidRPr="006C1C51">
              <w:rPr>
                <w:sz w:val="28"/>
              </w:rPr>
              <w:t>Рівеньстандарту</w:t>
            </w:r>
          </w:p>
        </w:tc>
      </w:tr>
      <w:tr w:rsidR="00B73986" w:rsidTr="00A82C54">
        <w:trPr>
          <w:trHeight w:val="321"/>
        </w:trPr>
        <w:tc>
          <w:tcPr>
            <w:tcW w:w="6405" w:type="dxa"/>
          </w:tcPr>
          <w:p w:rsidR="00B73986" w:rsidRDefault="00490B6B" w:rsidP="00A82C54">
            <w:pPr>
              <w:pStyle w:val="TableParagraph"/>
              <w:spacing w:line="301" w:lineRule="exact"/>
              <w:rPr>
                <w:sz w:val="28"/>
              </w:rPr>
            </w:pPr>
            <w:r>
              <w:rPr>
                <w:sz w:val="28"/>
              </w:rPr>
              <w:t>Іноземна</w:t>
            </w:r>
            <w:r w:rsidR="00B73986">
              <w:rPr>
                <w:sz w:val="28"/>
              </w:rPr>
              <w:t>мови</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A82C54">
            <w:pPr>
              <w:pStyle w:val="TableParagraph"/>
              <w:spacing w:line="301" w:lineRule="exact"/>
              <w:rPr>
                <w:sz w:val="28"/>
              </w:rPr>
            </w:pPr>
            <w:r w:rsidRPr="00490B6B">
              <w:rPr>
                <w:sz w:val="28"/>
              </w:rPr>
              <w:t>Мова і література корінного народу, національної меншини3</w:t>
            </w:r>
          </w:p>
        </w:tc>
        <w:tc>
          <w:tcPr>
            <w:tcW w:w="3459" w:type="dxa"/>
          </w:tcPr>
          <w:p w:rsidR="00490B6B" w:rsidRPr="006C1C51" w:rsidRDefault="00490B6B" w:rsidP="00A82C54">
            <w:pPr>
              <w:pStyle w:val="TableParagraph"/>
              <w:spacing w:line="301" w:lineRule="exact"/>
              <w:ind w:left="109"/>
              <w:rPr>
                <w:sz w:val="28"/>
              </w:rPr>
            </w:pPr>
            <w:r w:rsidRPr="006C1C51">
              <w:rPr>
                <w:sz w:val="28"/>
                <w:lang w:val="ru-RU"/>
              </w:rPr>
              <w:t>Рівень 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ІсторіяУкраїни</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Всесвітняісторія</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Рівеньстандарту</w:t>
            </w:r>
          </w:p>
        </w:tc>
      </w:tr>
      <w:tr w:rsidR="00B73986" w:rsidTr="00A82C54">
        <w:trPr>
          <w:trHeight w:val="642"/>
        </w:trPr>
        <w:tc>
          <w:tcPr>
            <w:tcW w:w="6405" w:type="dxa"/>
          </w:tcPr>
          <w:p w:rsidR="00B73986" w:rsidRDefault="00B73986" w:rsidP="00A82C54">
            <w:pPr>
              <w:pStyle w:val="TableParagraph"/>
              <w:spacing w:line="315" w:lineRule="exact"/>
              <w:rPr>
                <w:sz w:val="28"/>
              </w:rPr>
            </w:pPr>
            <w:r>
              <w:rPr>
                <w:sz w:val="28"/>
              </w:rPr>
              <w:t>Громадянськаосвіта(інтегрований</w:t>
            </w:r>
          </w:p>
          <w:p w:rsidR="00B73986" w:rsidRDefault="00B73986" w:rsidP="00A82C54">
            <w:pPr>
              <w:pStyle w:val="TableParagraph"/>
              <w:spacing w:line="308" w:lineRule="exact"/>
              <w:rPr>
                <w:sz w:val="28"/>
              </w:rPr>
            </w:pPr>
            <w:r>
              <w:rPr>
                <w:sz w:val="28"/>
              </w:rPr>
              <w:t>курс)</w:t>
            </w:r>
          </w:p>
        </w:tc>
        <w:tc>
          <w:tcPr>
            <w:tcW w:w="3459" w:type="dxa"/>
          </w:tcPr>
          <w:p w:rsidR="00B73986" w:rsidRPr="006C1C51" w:rsidRDefault="00B73986" w:rsidP="00A82C54">
            <w:pPr>
              <w:pStyle w:val="TableParagraph"/>
              <w:spacing w:line="315" w:lineRule="exact"/>
              <w:ind w:left="109"/>
              <w:rPr>
                <w:sz w:val="28"/>
              </w:rPr>
            </w:pPr>
            <w:r w:rsidRPr="006C1C51">
              <w:rPr>
                <w:sz w:val="28"/>
              </w:rPr>
              <w:t>Рівеньстандарту</w:t>
            </w:r>
          </w:p>
        </w:tc>
      </w:tr>
      <w:tr w:rsidR="00B73986" w:rsidTr="00A82C54">
        <w:trPr>
          <w:trHeight w:val="648"/>
        </w:trPr>
        <w:tc>
          <w:tcPr>
            <w:tcW w:w="6405" w:type="dxa"/>
          </w:tcPr>
          <w:p w:rsidR="00B73986" w:rsidRDefault="00B73986" w:rsidP="00A82C54">
            <w:pPr>
              <w:pStyle w:val="TableParagraph"/>
              <w:spacing w:line="322" w:lineRule="exact"/>
              <w:rPr>
                <w:sz w:val="28"/>
              </w:rPr>
            </w:pPr>
            <w:r>
              <w:rPr>
                <w:sz w:val="28"/>
              </w:rPr>
              <w:t>Математика(алгебраіпочаткианалізутагеометрія)</w:t>
            </w:r>
          </w:p>
        </w:tc>
        <w:tc>
          <w:tcPr>
            <w:tcW w:w="3459" w:type="dxa"/>
          </w:tcPr>
          <w:p w:rsidR="00B73986" w:rsidRPr="006C1C51" w:rsidRDefault="00B73986" w:rsidP="00A82C54">
            <w:pPr>
              <w:pStyle w:val="TableParagraph"/>
              <w:spacing w:line="320" w:lineRule="exact"/>
              <w:ind w:left="109"/>
              <w:rPr>
                <w:sz w:val="28"/>
              </w:rPr>
            </w:pPr>
            <w:r w:rsidRPr="006C1C51">
              <w:rPr>
                <w:sz w:val="28"/>
              </w:rPr>
              <w:t>Рівеньстандарту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Біологіяіекологія</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Географія</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Фізика</w:t>
            </w:r>
            <w:r>
              <w:rPr>
                <w:spacing w:val="-2"/>
                <w:sz w:val="28"/>
              </w:rPr>
              <w:t xml:space="preserve"> та астрономія</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Рівеньстандарту</w:t>
            </w:r>
          </w:p>
        </w:tc>
      </w:tr>
      <w:tr w:rsidR="00490B6B" w:rsidTr="00A82C54">
        <w:trPr>
          <w:trHeight w:val="325"/>
        </w:trPr>
        <w:tc>
          <w:tcPr>
            <w:tcW w:w="6405" w:type="dxa"/>
          </w:tcPr>
          <w:p w:rsidR="00490B6B" w:rsidRDefault="00490B6B" w:rsidP="00490B6B">
            <w:pPr>
              <w:pStyle w:val="TableParagraph"/>
              <w:spacing w:line="306" w:lineRule="exact"/>
              <w:rPr>
                <w:sz w:val="28"/>
              </w:rPr>
            </w:pPr>
            <w:r>
              <w:rPr>
                <w:sz w:val="28"/>
              </w:rPr>
              <w:t>Хімія</w:t>
            </w:r>
          </w:p>
        </w:tc>
        <w:tc>
          <w:tcPr>
            <w:tcW w:w="3459" w:type="dxa"/>
          </w:tcPr>
          <w:p w:rsidR="00490B6B" w:rsidRPr="006C1C51" w:rsidRDefault="00490B6B" w:rsidP="00490B6B">
            <w:pPr>
              <w:pStyle w:val="TableParagraph"/>
              <w:spacing w:line="306"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490B6B">
            <w:pPr>
              <w:pStyle w:val="TableParagraph"/>
              <w:spacing w:line="302" w:lineRule="exact"/>
              <w:rPr>
                <w:sz w:val="28"/>
              </w:rPr>
            </w:pPr>
            <w:r>
              <w:rPr>
                <w:sz w:val="28"/>
              </w:rPr>
              <w:t>Інформатика</w:t>
            </w:r>
          </w:p>
        </w:tc>
        <w:tc>
          <w:tcPr>
            <w:tcW w:w="3459" w:type="dxa"/>
          </w:tcPr>
          <w:p w:rsidR="00490B6B" w:rsidRPr="006C1C51" w:rsidRDefault="00490B6B" w:rsidP="00490B6B">
            <w:pPr>
              <w:pStyle w:val="TableParagraph"/>
              <w:spacing w:line="302"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Технології</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Мистецтво</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Фізичнакультура</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ЗахистУкраїни</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Рівеньстандарту</w:t>
            </w:r>
          </w:p>
        </w:tc>
      </w:tr>
    </w:tbl>
    <w:p w:rsidR="00836CAA" w:rsidRDefault="00836CAA" w:rsidP="006C1C51">
      <w:pPr>
        <w:spacing w:after="0" w:line="276" w:lineRule="auto"/>
        <w:rPr>
          <w:rFonts w:ascii="Times New Roman" w:hAnsi="Times New Roman" w:cs="Times New Roman"/>
          <w:b/>
          <w:sz w:val="28"/>
          <w:szCs w:val="28"/>
          <w:lang w:val="uk-UA"/>
        </w:rPr>
      </w:pPr>
    </w:p>
    <w:p w:rsidR="00836CAA" w:rsidRDefault="00836CAA" w:rsidP="006C1C51">
      <w:pPr>
        <w:spacing w:after="0" w:line="276" w:lineRule="auto"/>
        <w:rPr>
          <w:rFonts w:ascii="Times New Roman" w:hAnsi="Times New Roman" w:cs="Times New Roman"/>
          <w:b/>
          <w:sz w:val="28"/>
          <w:szCs w:val="28"/>
          <w:lang w:val="uk-UA"/>
        </w:rPr>
      </w:pPr>
    </w:p>
    <w:p w:rsidR="007401BA" w:rsidRDefault="007401BA" w:rsidP="005A4A59">
      <w:pPr>
        <w:spacing w:after="0" w:line="276" w:lineRule="auto"/>
        <w:jc w:val="center"/>
        <w:rPr>
          <w:rFonts w:ascii="Times New Roman" w:hAnsi="Times New Roman" w:cs="Times New Roman"/>
          <w:b/>
          <w:sz w:val="32"/>
          <w:szCs w:val="32"/>
        </w:rPr>
      </w:pPr>
    </w:p>
    <w:p w:rsidR="007401BA" w:rsidRDefault="007401BA" w:rsidP="005A4A59">
      <w:pPr>
        <w:spacing w:after="0" w:line="276" w:lineRule="auto"/>
        <w:jc w:val="center"/>
        <w:rPr>
          <w:rFonts w:ascii="Times New Roman" w:hAnsi="Times New Roman" w:cs="Times New Roman"/>
          <w:b/>
          <w:sz w:val="32"/>
          <w:szCs w:val="32"/>
        </w:rPr>
      </w:pPr>
    </w:p>
    <w:p w:rsidR="007401BA" w:rsidRDefault="007401BA" w:rsidP="005A4A59">
      <w:pPr>
        <w:spacing w:after="0" w:line="276" w:lineRule="auto"/>
        <w:jc w:val="center"/>
        <w:rPr>
          <w:rFonts w:ascii="Times New Roman" w:hAnsi="Times New Roman" w:cs="Times New Roman"/>
          <w:b/>
          <w:sz w:val="32"/>
          <w:szCs w:val="32"/>
        </w:rPr>
      </w:pPr>
    </w:p>
    <w:p w:rsidR="007401BA" w:rsidRDefault="007401BA" w:rsidP="005A4A59">
      <w:pPr>
        <w:spacing w:after="0" w:line="276" w:lineRule="auto"/>
        <w:jc w:val="center"/>
        <w:rPr>
          <w:rFonts w:ascii="Times New Roman" w:hAnsi="Times New Roman" w:cs="Times New Roman"/>
          <w:b/>
          <w:sz w:val="32"/>
          <w:szCs w:val="32"/>
        </w:rPr>
      </w:pPr>
    </w:p>
    <w:p w:rsidR="00D0491B" w:rsidRPr="005A4A59" w:rsidRDefault="00D0491B" w:rsidP="005A4A59">
      <w:pPr>
        <w:spacing w:after="0" w:line="276" w:lineRule="auto"/>
        <w:jc w:val="center"/>
        <w:rPr>
          <w:rFonts w:ascii="Times New Roman" w:hAnsi="Times New Roman" w:cs="Times New Roman"/>
          <w:b/>
          <w:sz w:val="32"/>
          <w:szCs w:val="32"/>
        </w:rPr>
      </w:pPr>
      <w:r w:rsidRPr="005A4A59">
        <w:rPr>
          <w:rFonts w:ascii="Times New Roman" w:hAnsi="Times New Roman" w:cs="Times New Roman"/>
          <w:b/>
          <w:sz w:val="32"/>
          <w:szCs w:val="32"/>
        </w:rPr>
        <w:lastRenderedPageBreak/>
        <w:t>IX. Додатки.</w:t>
      </w:r>
    </w:p>
    <w:p w:rsidR="009654AF" w:rsidRDefault="009654AF" w:rsidP="00A82C54">
      <w:pPr>
        <w:keepNext/>
        <w:keepLines/>
        <w:spacing w:after="0" w:line="240" w:lineRule="auto"/>
        <w:jc w:val="center"/>
        <w:outlineLvl w:val="0"/>
        <w:rPr>
          <w:rFonts w:ascii="Times New Roman" w:eastAsia="Times New Roman" w:hAnsi="Times New Roman" w:cs="Times New Roman"/>
          <w:b/>
          <w:bCs/>
          <w:i/>
          <w:iCs/>
          <w:sz w:val="28"/>
          <w:szCs w:val="28"/>
          <w:lang w:val="uk-UA"/>
        </w:rPr>
      </w:pPr>
    </w:p>
    <w:p w:rsidR="005A4A59" w:rsidRDefault="005A4A59" w:rsidP="009654AF">
      <w:pPr>
        <w:spacing w:after="0" w:line="276" w:lineRule="auto"/>
        <w:jc w:val="center"/>
        <w:rPr>
          <w:rFonts w:ascii="Times New Roman" w:eastAsia="Calibri" w:hAnsi="Times New Roman" w:cs="Times New Roman"/>
          <w:b/>
          <w:sz w:val="32"/>
          <w:szCs w:val="32"/>
          <w:lang w:val="uk-UA"/>
        </w:rPr>
      </w:pPr>
    </w:p>
    <w:p w:rsidR="005A4A59" w:rsidRDefault="005A4A59" w:rsidP="005A4A59">
      <w:pPr>
        <w:spacing w:after="0" w:line="276" w:lineRule="auto"/>
        <w:ind w:left="6372" w:firstLine="708"/>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Додаток 1</w:t>
      </w:r>
    </w:p>
    <w:p w:rsidR="005A4A59" w:rsidRDefault="005A4A59" w:rsidP="009654AF">
      <w:pPr>
        <w:spacing w:after="0" w:line="276" w:lineRule="auto"/>
        <w:jc w:val="center"/>
        <w:rPr>
          <w:rFonts w:ascii="Times New Roman" w:eastAsia="Calibri" w:hAnsi="Times New Roman" w:cs="Times New Roman"/>
          <w:b/>
          <w:sz w:val="32"/>
          <w:szCs w:val="32"/>
          <w:lang w:val="uk-UA"/>
        </w:rPr>
      </w:pPr>
    </w:p>
    <w:p w:rsidR="009654AF" w:rsidRPr="009654AF" w:rsidRDefault="009654AF" w:rsidP="009654AF">
      <w:pPr>
        <w:spacing w:after="0" w:line="276" w:lineRule="auto"/>
        <w:jc w:val="center"/>
        <w:rPr>
          <w:rFonts w:ascii="Times New Roman" w:eastAsia="Calibri" w:hAnsi="Times New Roman" w:cs="Times New Roman"/>
          <w:b/>
          <w:sz w:val="32"/>
          <w:szCs w:val="32"/>
          <w:lang w:val="uk-UA"/>
        </w:rPr>
      </w:pPr>
      <w:r w:rsidRPr="009654AF">
        <w:rPr>
          <w:rFonts w:ascii="Times New Roman" w:eastAsia="Calibri" w:hAnsi="Times New Roman" w:cs="Times New Roman"/>
          <w:b/>
          <w:sz w:val="32"/>
          <w:szCs w:val="32"/>
          <w:lang w:val="uk-UA"/>
        </w:rPr>
        <w:t>Режим роботи</w:t>
      </w:r>
      <w:r w:rsidR="004830D8">
        <w:rPr>
          <w:rFonts w:ascii="Times New Roman" w:eastAsia="Calibri" w:hAnsi="Times New Roman" w:cs="Times New Roman"/>
          <w:b/>
          <w:sz w:val="32"/>
          <w:szCs w:val="32"/>
          <w:lang w:val="uk-UA"/>
        </w:rPr>
        <w:t xml:space="preserve"> Шевченківського ліцею</w:t>
      </w:r>
    </w:p>
    <w:p w:rsidR="009654AF" w:rsidRPr="009654AF" w:rsidRDefault="004830D8" w:rsidP="009654AF">
      <w:pPr>
        <w:spacing w:after="0" w:line="276" w:lineRule="auto"/>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на 2022-2023</w:t>
      </w:r>
      <w:r w:rsidR="009654AF" w:rsidRPr="009654AF">
        <w:rPr>
          <w:rFonts w:ascii="Times New Roman" w:eastAsia="Calibri" w:hAnsi="Times New Roman" w:cs="Times New Roman"/>
          <w:b/>
          <w:sz w:val="32"/>
          <w:szCs w:val="32"/>
          <w:lang w:val="uk-UA"/>
        </w:rPr>
        <w:t xml:space="preserve"> н.р.</w:t>
      </w:r>
    </w:p>
    <w:p w:rsidR="009654AF" w:rsidRPr="009654AF" w:rsidRDefault="009654AF" w:rsidP="009654AF">
      <w:pPr>
        <w:spacing w:after="0" w:line="240" w:lineRule="auto"/>
        <w:jc w:val="both"/>
        <w:rPr>
          <w:rFonts w:ascii="Times New Roman" w:eastAsia="Times New Roman" w:hAnsi="Times New Roman" w:cs="Times New Roman"/>
          <w:sz w:val="28"/>
          <w:szCs w:val="28"/>
          <w:lang w:val="uk-UA" w:eastAsia="ru-RU"/>
        </w:rPr>
      </w:pPr>
    </w:p>
    <w:p w:rsidR="009654AF" w:rsidRPr="009654AF" w:rsidRDefault="009654AF" w:rsidP="009654AF">
      <w:pPr>
        <w:spacing w:after="0" w:line="240" w:lineRule="auto"/>
        <w:jc w:val="both"/>
        <w:rPr>
          <w:rFonts w:ascii="Times New Roman" w:eastAsia="Times New Roman" w:hAnsi="Times New Roman" w:cs="Times New Roman"/>
          <w:sz w:val="28"/>
          <w:szCs w:val="28"/>
          <w:lang w:val="uk-UA" w:eastAsia="ru-RU"/>
        </w:rPr>
      </w:pPr>
    </w:p>
    <w:p w:rsidR="009654AF" w:rsidRPr="009654AF" w:rsidRDefault="009654AF" w:rsidP="009654AF">
      <w:pPr>
        <w:spacing w:after="0" w:line="240" w:lineRule="auto"/>
        <w:jc w:val="both"/>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Розклад дзвінків</w:t>
      </w:r>
    </w:p>
    <w:p w:rsidR="009654AF" w:rsidRPr="009654AF" w:rsidRDefault="009654AF" w:rsidP="009654AF">
      <w:pPr>
        <w:spacing w:after="0" w:line="240" w:lineRule="auto"/>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2" w:type="dxa"/>
            <w:shd w:val="clear" w:color="auto" w:fill="auto"/>
          </w:tcPr>
          <w:p w:rsidR="009654AF" w:rsidRPr="009654AF" w:rsidRDefault="009654AF" w:rsidP="009654AF">
            <w:pPr>
              <w:spacing w:after="0" w:line="240" w:lineRule="auto"/>
              <w:jc w:val="center"/>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1-ші класи</w:t>
            </w:r>
          </w:p>
        </w:tc>
        <w:tc>
          <w:tcPr>
            <w:tcW w:w="2393" w:type="dxa"/>
            <w:shd w:val="clear" w:color="auto" w:fill="auto"/>
          </w:tcPr>
          <w:p w:rsidR="009654AF" w:rsidRPr="009654AF" w:rsidRDefault="009654AF" w:rsidP="009654AF">
            <w:pPr>
              <w:spacing w:after="0" w:line="240" w:lineRule="auto"/>
              <w:jc w:val="center"/>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2-4 класи</w:t>
            </w:r>
          </w:p>
        </w:tc>
        <w:tc>
          <w:tcPr>
            <w:tcW w:w="2393" w:type="dxa"/>
            <w:shd w:val="clear" w:color="auto" w:fill="auto"/>
          </w:tcPr>
          <w:p w:rsidR="009654AF" w:rsidRPr="009654AF" w:rsidRDefault="009654AF" w:rsidP="009654AF">
            <w:pPr>
              <w:spacing w:after="0" w:line="240" w:lineRule="auto"/>
              <w:jc w:val="center"/>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9-11 класи</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1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8.30 – 9.05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8.30 – 9.10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8.30 – 9.15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2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9.25 – 10.00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9.25 – 10.05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9.25 – 10.10</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3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10.30 – 11.05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10.30 – 11.10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10.30 – 11.15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4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11.35 – 12.10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11.35 – 12.15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11.35 – 12.20</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5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12.30 – 13.05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12.30 – 13.10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12.30 – 13.15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6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13.25 – 14.10</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7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14.20 – 15. 05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8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15.15 – 16.00</w:t>
            </w:r>
          </w:p>
        </w:tc>
      </w:tr>
    </w:tbl>
    <w:p w:rsidR="009654AF" w:rsidRPr="004830D8" w:rsidRDefault="009654AF" w:rsidP="009654AF">
      <w:pPr>
        <w:spacing w:after="0" w:line="240" w:lineRule="auto"/>
        <w:rPr>
          <w:rFonts w:ascii="Times New Roman" w:eastAsia="Times New Roman" w:hAnsi="Times New Roman" w:cs="Times New Roman"/>
          <w:color w:val="FF0000"/>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7401BA" w:rsidRDefault="007401BA" w:rsidP="005A4A59">
      <w:pPr>
        <w:spacing w:after="0" w:line="276" w:lineRule="auto"/>
        <w:ind w:left="6372" w:firstLine="708"/>
        <w:jc w:val="center"/>
        <w:rPr>
          <w:rFonts w:ascii="Times New Roman" w:eastAsia="Calibri" w:hAnsi="Times New Roman" w:cs="Times New Roman"/>
          <w:b/>
          <w:sz w:val="32"/>
          <w:szCs w:val="32"/>
          <w:lang w:val="uk-UA"/>
        </w:rPr>
      </w:pPr>
    </w:p>
    <w:p w:rsidR="007401BA" w:rsidRDefault="007401BA" w:rsidP="005A4A59">
      <w:pPr>
        <w:spacing w:after="0" w:line="276" w:lineRule="auto"/>
        <w:ind w:left="6372" w:firstLine="708"/>
        <w:jc w:val="center"/>
        <w:rPr>
          <w:rFonts w:ascii="Times New Roman" w:eastAsia="Calibri" w:hAnsi="Times New Roman" w:cs="Times New Roman"/>
          <w:b/>
          <w:sz w:val="32"/>
          <w:szCs w:val="32"/>
          <w:lang w:val="uk-UA"/>
        </w:rPr>
      </w:pPr>
    </w:p>
    <w:p w:rsidR="007401BA" w:rsidRDefault="007401BA" w:rsidP="005A4A59">
      <w:pPr>
        <w:spacing w:after="0" w:line="276" w:lineRule="auto"/>
        <w:ind w:left="6372" w:firstLine="708"/>
        <w:jc w:val="center"/>
        <w:rPr>
          <w:rFonts w:ascii="Times New Roman" w:eastAsia="Calibri" w:hAnsi="Times New Roman" w:cs="Times New Roman"/>
          <w:b/>
          <w:sz w:val="32"/>
          <w:szCs w:val="32"/>
          <w:lang w:val="uk-UA"/>
        </w:rPr>
      </w:pPr>
    </w:p>
    <w:p w:rsidR="007401BA" w:rsidRDefault="007401BA" w:rsidP="005A4A59">
      <w:pPr>
        <w:spacing w:after="0" w:line="276" w:lineRule="auto"/>
        <w:ind w:left="6372" w:firstLine="708"/>
        <w:jc w:val="center"/>
        <w:rPr>
          <w:rFonts w:ascii="Times New Roman" w:eastAsia="Calibri" w:hAnsi="Times New Roman" w:cs="Times New Roman"/>
          <w:b/>
          <w:sz w:val="32"/>
          <w:szCs w:val="32"/>
          <w:lang w:val="uk-UA"/>
        </w:rPr>
      </w:pPr>
    </w:p>
    <w:p w:rsidR="007401BA" w:rsidRDefault="007401BA" w:rsidP="005A4A59">
      <w:pPr>
        <w:spacing w:after="0" w:line="276" w:lineRule="auto"/>
        <w:ind w:left="6372" w:firstLine="708"/>
        <w:jc w:val="center"/>
        <w:rPr>
          <w:rFonts w:ascii="Times New Roman" w:eastAsia="Calibri" w:hAnsi="Times New Roman" w:cs="Times New Roman"/>
          <w:b/>
          <w:sz w:val="32"/>
          <w:szCs w:val="32"/>
          <w:lang w:val="uk-UA"/>
        </w:rPr>
      </w:pPr>
    </w:p>
    <w:p w:rsidR="005A4A59" w:rsidRDefault="005A4A59" w:rsidP="005A4A59">
      <w:pPr>
        <w:spacing w:after="0" w:line="276" w:lineRule="auto"/>
        <w:ind w:left="6372" w:firstLine="708"/>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lastRenderedPageBreak/>
        <w:t>Додаток 2</w:t>
      </w:r>
    </w:p>
    <w:p w:rsidR="005A4A59" w:rsidRDefault="005A4A59" w:rsidP="005A4A5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4830D8" w:rsidRPr="009654AF" w:rsidRDefault="004830D8" w:rsidP="004830D8">
      <w:pPr>
        <w:tabs>
          <w:tab w:val="left" w:pos="360"/>
          <w:tab w:val="num" w:pos="144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sidRPr="009654AF">
        <w:rPr>
          <w:rFonts w:ascii="Times New Roman" w:eastAsia="Times New Roman" w:hAnsi="Times New Roman" w:cs="Times New Roman"/>
          <w:b/>
          <w:bCs/>
          <w:i/>
          <w:iCs/>
          <w:sz w:val="28"/>
          <w:szCs w:val="28"/>
        </w:rPr>
        <w:t>РОБОЧИЙ НАВЧАЛЬНИЙ ПЛАН</w:t>
      </w:r>
    </w:p>
    <w:p w:rsidR="004830D8" w:rsidRPr="009654AF" w:rsidRDefault="004830D8" w:rsidP="004830D8">
      <w:pPr>
        <w:tabs>
          <w:tab w:val="left" w:pos="36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sidRPr="009654AF">
        <w:rPr>
          <w:rFonts w:ascii="Times New Roman" w:eastAsia="Times New Roman" w:hAnsi="Times New Roman" w:cs="Times New Roman"/>
          <w:b/>
          <w:bCs/>
          <w:i/>
          <w:iCs/>
          <w:sz w:val="28"/>
          <w:szCs w:val="28"/>
        </w:rPr>
        <w:t>на 202</w:t>
      </w:r>
      <w:r>
        <w:rPr>
          <w:rFonts w:ascii="Times New Roman" w:eastAsia="Times New Roman" w:hAnsi="Times New Roman" w:cs="Times New Roman"/>
          <w:b/>
          <w:bCs/>
          <w:i/>
          <w:iCs/>
          <w:sz w:val="28"/>
          <w:szCs w:val="28"/>
          <w:lang w:val="uk-UA"/>
        </w:rPr>
        <w:t>2</w:t>
      </w:r>
      <w:r w:rsidRPr="009654AF">
        <w:rPr>
          <w:rFonts w:ascii="Times New Roman" w:eastAsia="Times New Roman" w:hAnsi="Times New Roman" w:cs="Times New Roman"/>
          <w:b/>
          <w:bCs/>
          <w:i/>
          <w:iCs/>
          <w:sz w:val="28"/>
          <w:szCs w:val="28"/>
        </w:rPr>
        <w:t>-202</w:t>
      </w:r>
      <w:r>
        <w:rPr>
          <w:rFonts w:ascii="Times New Roman" w:eastAsia="Times New Roman" w:hAnsi="Times New Roman" w:cs="Times New Roman"/>
          <w:b/>
          <w:bCs/>
          <w:i/>
          <w:iCs/>
          <w:sz w:val="28"/>
          <w:szCs w:val="28"/>
          <w:lang w:val="uk-UA"/>
        </w:rPr>
        <w:t>3</w:t>
      </w:r>
      <w:r w:rsidRPr="009654AF">
        <w:rPr>
          <w:rFonts w:ascii="Times New Roman" w:eastAsia="Times New Roman" w:hAnsi="Times New Roman" w:cs="Times New Roman"/>
          <w:b/>
          <w:bCs/>
          <w:i/>
          <w:iCs/>
          <w:sz w:val="28"/>
          <w:szCs w:val="28"/>
        </w:rPr>
        <w:t xml:space="preserve"> н.р.</w:t>
      </w: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для 1-2 класів НУШ</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за Типовою освітньою програмою,</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розробленою під керівництвом Савченко О. Я.</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ЗАТВЕРДЖЕНО наказом Міністерства освіти і науки України</w:t>
      </w:r>
    </w:p>
    <w:p w:rsidR="004830D8" w:rsidRPr="002E1F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від 08.10.2019 року № 1272</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4"/>
        <w:gridCol w:w="1994"/>
        <w:gridCol w:w="1139"/>
        <w:gridCol w:w="1423"/>
        <w:gridCol w:w="1423"/>
        <w:gridCol w:w="1423"/>
      </w:tblGrid>
      <w:tr w:rsidR="004830D8" w:rsidRPr="002E1F4B" w:rsidTr="00E95C38">
        <w:trPr>
          <w:trHeight w:val="371"/>
        </w:trPr>
        <w:tc>
          <w:tcPr>
            <w:tcW w:w="3104" w:type="dxa"/>
            <w:vMerge w:val="restart"/>
            <w:tcBorders>
              <w:top w:val="single" w:sz="4" w:space="0" w:color="auto"/>
              <w:left w:val="single" w:sz="4" w:space="0" w:color="auto"/>
              <w:bottom w:val="single" w:sz="4" w:space="0" w:color="auto"/>
              <w:right w:val="single" w:sz="4" w:space="0" w:color="auto"/>
            </w:tcBorders>
          </w:tcPr>
          <w:p w:rsidR="004830D8" w:rsidRPr="002E1F4B" w:rsidRDefault="004830D8" w:rsidP="00E95C38">
            <w:pPr>
              <w:keepNext/>
              <w:autoSpaceDE w:val="0"/>
              <w:autoSpaceDN w:val="0"/>
              <w:spacing w:after="0" w:line="240" w:lineRule="auto"/>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4830D8" w:rsidRPr="002E1F4B" w:rsidRDefault="004830D8" w:rsidP="00E95C38">
            <w:pPr>
              <w:snapToGrid w:val="0"/>
              <w:spacing w:after="0" w:line="240" w:lineRule="auto"/>
              <w:ind w:firstLine="29"/>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4830D8" w:rsidRPr="002E1F4B" w:rsidRDefault="004830D8" w:rsidP="00E95C38">
            <w:pPr>
              <w:snapToGrid w:val="0"/>
              <w:spacing w:after="0" w:line="240" w:lineRule="auto"/>
              <w:ind w:firstLine="720"/>
              <w:contextualSpacing/>
              <w:jc w:val="right"/>
              <w:rPr>
                <w:rFonts w:ascii="Times New Roman" w:eastAsia="Times New Roman" w:hAnsi="Times New Roman" w:cs="Times New Roman"/>
                <w:b/>
                <w:sz w:val="24"/>
                <w:szCs w:val="24"/>
                <w:lang w:eastAsia="ru-RU"/>
              </w:rPr>
            </w:pPr>
          </w:p>
        </w:tc>
        <w:tc>
          <w:tcPr>
            <w:tcW w:w="7401" w:type="dxa"/>
            <w:gridSpan w:val="5"/>
            <w:tcBorders>
              <w:top w:val="single" w:sz="4" w:space="0" w:color="auto"/>
              <w:left w:val="single" w:sz="4" w:space="0" w:color="auto"/>
              <w:bottom w:val="single" w:sz="4" w:space="0" w:color="auto"/>
              <w:right w:val="single" w:sz="6" w:space="0" w:color="auto"/>
            </w:tcBorders>
            <w:hideMark/>
          </w:tcPr>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4830D8" w:rsidRPr="002E1F4B" w:rsidTr="00E95C38">
        <w:trPr>
          <w:trHeight w:val="233"/>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4830D8" w:rsidRPr="002E1F4B" w:rsidRDefault="004830D8" w:rsidP="00E95C38">
            <w:pPr>
              <w:spacing w:line="240" w:lineRule="auto"/>
              <w:contextualSpacing/>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9"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1-А</w:t>
            </w:r>
          </w:p>
        </w:tc>
        <w:tc>
          <w:tcPr>
            <w:tcW w:w="1423"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1-Б</w:t>
            </w:r>
          </w:p>
        </w:tc>
        <w:tc>
          <w:tcPr>
            <w:tcW w:w="1423"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2-А</w:t>
            </w:r>
          </w:p>
        </w:tc>
        <w:tc>
          <w:tcPr>
            <w:tcW w:w="1423"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2-Б</w:t>
            </w:r>
          </w:p>
        </w:tc>
      </w:tr>
      <w:tr w:rsidR="004830D8" w:rsidRPr="002E1F4B" w:rsidTr="005A4A59">
        <w:trPr>
          <w:trHeight w:val="271"/>
        </w:trPr>
        <w:tc>
          <w:tcPr>
            <w:tcW w:w="7660" w:type="dxa"/>
            <w:gridSpan w:val="4"/>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23" w:type="dxa"/>
            <w:tcBorders>
              <w:top w:val="single" w:sz="4" w:space="0" w:color="auto"/>
              <w:left w:val="single" w:sz="4" w:space="0" w:color="auto"/>
              <w:bottom w:val="single" w:sz="4" w:space="0" w:color="auto"/>
              <w:right w:val="single" w:sz="6" w:space="0" w:color="auto"/>
            </w:tcBorders>
            <w:shd w:val="clear" w:color="auto" w:fill="E7E6E6"/>
          </w:tcPr>
          <w:p w:rsidR="004830D8" w:rsidRPr="002E1F4B" w:rsidRDefault="004830D8" w:rsidP="005A4A59">
            <w:pPr>
              <w:shd w:val="clear" w:color="auto" w:fill="FFFFFF" w:themeFill="background1"/>
              <w:snapToGrid w:val="0"/>
              <w:spacing w:line="240" w:lineRule="auto"/>
              <w:contextualSpacing/>
              <w:rPr>
                <w:rFonts w:ascii="Times New Roman" w:eastAsia="Times New Roman" w:hAnsi="Times New Roman" w:cs="Times New Roman"/>
                <w:b/>
                <w:i/>
                <w:sz w:val="24"/>
                <w:szCs w:val="24"/>
                <w:lang w:eastAsia="ru-RU"/>
              </w:rPr>
            </w:pPr>
          </w:p>
        </w:tc>
        <w:tc>
          <w:tcPr>
            <w:tcW w:w="1423" w:type="dxa"/>
            <w:tcBorders>
              <w:top w:val="single" w:sz="4" w:space="0" w:color="auto"/>
              <w:left w:val="single" w:sz="4" w:space="0" w:color="auto"/>
              <w:bottom w:val="single" w:sz="4" w:space="0" w:color="auto"/>
              <w:right w:val="single" w:sz="6" w:space="0" w:color="auto"/>
            </w:tcBorders>
            <w:shd w:val="clear" w:color="auto" w:fill="E7E6E6"/>
          </w:tcPr>
          <w:p w:rsidR="004830D8" w:rsidRPr="002E1F4B" w:rsidRDefault="004830D8" w:rsidP="005A4A59">
            <w:pPr>
              <w:shd w:val="clear" w:color="auto" w:fill="FFFFFF" w:themeFill="background1"/>
              <w:snapToGrid w:val="0"/>
              <w:spacing w:line="240" w:lineRule="auto"/>
              <w:contextualSpacing/>
              <w:rPr>
                <w:rFonts w:ascii="Times New Roman" w:eastAsia="Times New Roman" w:hAnsi="Times New Roman" w:cs="Times New Roman"/>
                <w:b/>
                <w:i/>
                <w:sz w:val="24"/>
                <w:szCs w:val="24"/>
                <w:lang w:eastAsia="ru-RU"/>
              </w:rPr>
            </w:pPr>
          </w:p>
        </w:tc>
      </w:tr>
      <w:tr w:rsidR="004830D8" w:rsidRPr="002E1F4B" w:rsidTr="005A4A59">
        <w:trPr>
          <w:trHeight w:val="131"/>
        </w:trPr>
        <w:tc>
          <w:tcPr>
            <w:tcW w:w="3104" w:type="dxa"/>
            <w:vMerge w:val="restart"/>
            <w:tcBorders>
              <w:left w:val="single" w:sz="4" w:space="0" w:color="auto"/>
              <w:right w:val="single" w:sz="4" w:space="0" w:color="auto"/>
            </w:tcBorders>
            <w:shd w:val="clear" w:color="auto" w:fill="FFFFFF" w:themeFill="background1"/>
          </w:tcPr>
          <w:p w:rsidR="004830D8"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9"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5A4A59">
        <w:trPr>
          <w:trHeight w:val="271"/>
        </w:trPr>
        <w:tc>
          <w:tcPr>
            <w:tcW w:w="3104" w:type="dxa"/>
            <w:vMerge/>
            <w:tcBorders>
              <w:left w:val="single" w:sz="4"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9"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5A4A59">
        <w:trPr>
          <w:trHeight w:val="310"/>
        </w:trPr>
        <w:tc>
          <w:tcPr>
            <w:tcW w:w="3104" w:type="dxa"/>
            <w:tcBorders>
              <w:top w:val="single" w:sz="4" w:space="0" w:color="auto"/>
              <w:left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94" w:type="dxa"/>
            <w:tcBorders>
              <w:top w:val="single" w:sz="6" w:space="0" w:color="auto"/>
              <w:left w:val="single" w:sz="4" w:space="0" w:color="auto"/>
              <w:right w:val="single" w:sz="6"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c>
          <w:tcPr>
            <w:tcW w:w="1139"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5A4A59">
        <w:trPr>
          <w:trHeight w:val="271"/>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r>
      <w:tr w:rsidR="004830D8" w:rsidRPr="002E1F4B" w:rsidTr="005A4A59">
        <w:trPr>
          <w:trHeight w:val="955"/>
        </w:trPr>
        <w:tc>
          <w:tcPr>
            <w:tcW w:w="3104" w:type="dxa"/>
            <w:tcBorders>
              <w:top w:val="single" w:sz="4" w:space="0" w:color="auto"/>
              <w:left w:val="single" w:sz="4" w:space="0" w:color="auto"/>
              <w:right w:val="single" w:sz="4" w:space="0" w:color="auto"/>
            </w:tcBorders>
            <w:shd w:val="clear" w:color="auto" w:fill="FFFFFF" w:themeFill="background1"/>
          </w:tcPr>
          <w:p w:rsidR="004830D8" w:rsidRPr="00582F6D" w:rsidRDefault="004830D8" w:rsidP="005A4A59">
            <w:pPr>
              <w:shd w:val="clear" w:color="auto" w:fill="FFFFFF" w:themeFill="background1"/>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Я досліджую світ (природнича, громадянська й історична, cоціальна</w:t>
            </w:r>
            <w:r>
              <w:rPr>
                <w:rFonts w:ascii="Times New Roman" w:eastAsia="Times New Roman" w:hAnsi="Times New Roman" w:cs="Times New Roman"/>
                <w:sz w:val="24"/>
                <w:szCs w:val="24"/>
                <w:lang w:eastAsia="ru-RU"/>
              </w:rPr>
              <w:t>, здоров’язбережувальна галузі)</w:t>
            </w:r>
          </w:p>
        </w:tc>
        <w:tc>
          <w:tcPr>
            <w:tcW w:w="1994" w:type="dxa"/>
            <w:tcBorders>
              <w:top w:val="single" w:sz="4" w:space="0" w:color="auto"/>
              <w:left w:val="single" w:sz="4" w:space="0" w:color="auto"/>
              <w:right w:val="single" w:sz="6" w:space="0" w:color="auto"/>
            </w:tcBorders>
            <w:shd w:val="clear" w:color="auto" w:fill="FFFFFF" w:themeFill="background1"/>
            <w:hideMark/>
          </w:tcPr>
          <w:p w:rsidR="004830D8"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p w:rsidR="004830D8"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p>
          <w:p w:rsidR="004830D8"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p>
          <w:p w:rsidR="004830D8" w:rsidRPr="00582F6D" w:rsidRDefault="004830D8" w:rsidP="005A4A59">
            <w:pPr>
              <w:shd w:val="clear" w:color="auto" w:fill="FFFFFF" w:themeFill="background1"/>
              <w:snapToGrid w:val="0"/>
              <w:spacing w:line="240" w:lineRule="auto"/>
              <w:contextualSpacing/>
              <w:rPr>
                <w:rFonts w:ascii="Times New Roman" w:eastAsia="Times New Roman" w:hAnsi="Times New Roman" w:cs="Times New Roman"/>
                <w:sz w:val="24"/>
                <w:szCs w:val="24"/>
                <w:lang w:val="uk-UA" w:eastAsia="ru-RU"/>
              </w:rPr>
            </w:pPr>
          </w:p>
        </w:tc>
        <w:tc>
          <w:tcPr>
            <w:tcW w:w="1139"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5A4A59">
        <w:trPr>
          <w:trHeight w:val="393"/>
        </w:trPr>
        <w:tc>
          <w:tcPr>
            <w:tcW w:w="3104" w:type="dxa"/>
            <w:tcBorders>
              <w:left w:val="single" w:sz="4" w:space="0" w:color="auto"/>
              <w:right w:val="single" w:sz="4" w:space="0" w:color="auto"/>
            </w:tcBorders>
            <w:shd w:val="clear" w:color="auto" w:fill="FFFFFF" w:themeFill="background1"/>
            <w:hideMark/>
          </w:tcPr>
          <w:p w:rsidR="004830D8" w:rsidRPr="00582F6D" w:rsidRDefault="004830D8" w:rsidP="005A4A59">
            <w:pPr>
              <w:shd w:val="clear" w:color="auto" w:fill="FFFFFF" w:themeFill="background1"/>
              <w:snapToGrid w:val="0"/>
              <w:spacing w:after="0"/>
              <w:ind w:firstLine="2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Технологічна</w:t>
            </w:r>
          </w:p>
        </w:tc>
        <w:tc>
          <w:tcPr>
            <w:tcW w:w="1994" w:type="dxa"/>
            <w:tcBorders>
              <w:top w:val="single" w:sz="4" w:space="0" w:color="auto"/>
              <w:left w:val="single" w:sz="4" w:space="0" w:color="auto"/>
              <w:right w:val="single" w:sz="6"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9"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A4A59">
        <w:trPr>
          <w:trHeight w:val="201"/>
        </w:trPr>
        <w:tc>
          <w:tcPr>
            <w:tcW w:w="3104" w:type="dxa"/>
            <w:tcBorders>
              <w:left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94" w:type="dxa"/>
            <w:tcBorders>
              <w:left w:val="single" w:sz="4" w:space="0" w:color="auto"/>
              <w:bottom w:val="single" w:sz="6" w:space="0" w:color="auto"/>
              <w:right w:val="single" w:sz="6"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9"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34"/>
              <w:contextualSpacing/>
              <w:jc w:val="center"/>
              <w:rPr>
                <w:rFonts w:ascii="Times New Roman" w:eastAsia="Times New Roman" w:hAnsi="Times New Roman" w:cs="Times New Roman"/>
                <w:sz w:val="24"/>
                <w:szCs w:val="24"/>
                <w:lang w:eastAsia="ru-RU"/>
              </w:rPr>
            </w:pPr>
          </w:p>
        </w:tc>
        <w:tc>
          <w:tcPr>
            <w:tcW w:w="1423"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A4A59">
        <w:trPr>
          <w:trHeight w:val="290"/>
        </w:trPr>
        <w:tc>
          <w:tcPr>
            <w:tcW w:w="3104" w:type="dxa"/>
            <w:vMerge w:val="restart"/>
            <w:tcBorders>
              <w:top w:val="single" w:sz="4" w:space="0" w:color="auto"/>
              <w:left w:val="single" w:sz="4" w:space="0" w:color="auto"/>
              <w:right w:val="single" w:sz="4"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A4A59">
        <w:trPr>
          <w:trHeight w:val="290"/>
        </w:trPr>
        <w:tc>
          <w:tcPr>
            <w:tcW w:w="3104" w:type="dxa"/>
            <w:vMerge/>
            <w:tcBorders>
              <w:left w:val="single" w:sz="4"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A4A59">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4830D8" w:rsidRPr="002E1F4B" w:rsidRDefault="004830D8" w:rsidP="005A4A59">
            <w:pPr>
              <w:shd w:val="clear" w:color="auto" w:fill="FFFFFF" w:themeFill="background1"/>
              <w:snapToGrid w:val="0"/>
              <w:spacing w:line="240" w:lineRule="auto"/>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94" w:type="dxa"/>
            <w:tcBorders>
              <w:top w:val="single" w:sz="4" w:space="0" w:color="auto"/>
              <w:left w:val="single" w:sz="4" w:space="0" w:color="auto"/>
              <w:bottom w:val="single" w:sz="4" w:space="0" w:color="auto"/>
              <w:right w:val="single" w:sz="6" w:space="0" w:color="auto"/>
            </w:tcBorders>
            <w:shd w:val="clear" w:color="auto" w:fill="FFFFFF"/>
            <w:hideMark/>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r>
      <w:tr w:rsidR="004830D8" w:rsidRPr="002E1F4B" w:rsidTr="005A4A59">
        <w:trPr>
          <w:trHeight w:val="180"/>
        </w:trPr>
        <w:tc>
          <w:tcPr>
            <w:tcW w:w="6237" w:type="dxa"/>
            <w:gridSpan w:val="3"/>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ind w:firstLine="34"/>
              <w:contextualSpacing/>
              <w:jc w:val="both"/>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5A4A59">
            <w:pPr>
              <w:shd w:val="clear" w:color="auto" w:fill="FFFFFF" w:themeFill="background1"/>
              <w:snapToGrid w:val="0"/>
              <w:spacing w:line="240" w:lineRule="auto"/>
              <w:contextualSpacing/>
              <w:jc w:val="both"/>
              <w:rPr>
                <w:rFonts w:ascii="Times New Roman" w:eastAsia="Times New Roman" w:hAnsi="Times New Roman" w:cs="Times New Roman"/>
                <w:i/>
                <w:sz w:val="24"/>
                <w:szCs w:val="24"/>
                <w:lang w:eastAsia="ru-RU"/>
              </w:rPr>
            </w:pPr>
          </w:p>
        </w:tc>
      </w:tr>
      <w:tr w:rsidR="004830D8" w:rsidRPr="002E1F4B" w:rsidTr="005A4A59">
        <w:trPr>
          <w:trHeight w:val="315"/>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1</w:t>
            </w:r>
          </w:p>
        </w:tc>
      </w:tr>
      <w:tr w:rsidR="004830D8" w:rsidRPr="002E1F4B" w:rsidTr="005A4A59">
        <w:trPr>
          <w:trHeight w:val="337"/>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582F6D" w:rsidRDefault="004830D8" w:rsidP="005A4A59">
            <w:pPr>
              <w:shd w:val="clear" w:color="auto" w:fill="FFFFFF" w:themeFill="background1"/>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 xml:space="preserve">Індивідуальні </w:t>
            </w:r>
            <w:r>
              <w:rPr>
                <w:rFonts w:ascii="Times New Roman" w:eastAsia="Times New Roman" w:hAnsi="Times New Roman" w:cs="Times New Roman"/>
                <w:i/>
                <w:sz w:val="20"/>
                <w:szCs w:val="20"/>
                <w:lang w:eastAsia="ru-RU"/>
              </w:rPr>
              <w:t>консультації та групові заняття</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i/>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i/>
                <w:sz w:val="24"/>
                <w:szCs w:val="24"/>
                <w:u w:val="single"/>
                <w:lang w:eastAsia="ru-RU"/>
              </w:rPr>
            </w:pPr>
            <w:r w:rsidRPr="005A4A59">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i/>
                <w:sz w:val="24"/>
                <w:szCs w:val="24"/>
                <w:u w:val="single"/>
                <w:lang w:eastAsia="ru-RU"/>
              </w:rPr>
            </w:pPr>
            <w:r w:rsidRPr="005A4A59">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i/>
                <w:sz w:val="24"/>
                <w:szCs w:val="24"/>
                <w:u w:val="single"/>
                <w:lang w:eastAsia="ru-RU"/>
              </w:rPr>
            </w:pPr>
            <w:r w:rsidRPr="005A4A59">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i/>
                <w:sz w:val="24"/>
                <w:szCs w:val="24"/>
                <w:u w:val="single"/>
                <w:lang w:eastAsia="ru-RU"/>
              </w:rPr>
            </w:pPr>
            <w:r w:rsidRPr="005A4A59">
              <w:rPr>
                <w:rFonts w:ascii="Times New Roman" w:eastAsia="Times New Roman" w:hAnsi="Times New Roman" w:cs="Times New Roman"/>
                <w:i/>
                <w:sz w:val="24"/>
                <w:szCs w:val="24"/>
                <w:u w:val="single"/>
                <w:lang w:eastAsia="ru-RU"/>
              </w:rPr>
              <w:t>1</w:t>
            </w:r>
          </w:p>
        </w:tc>
      </w:tr>
      <w:tr w:rsidR="004830D8" w:rsidRPr="002E1F4B" w:rsidTr="005A4A59">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5A4A59" w:rsidRDefault="004830D8" w:rsidP="005A4A59">
            <w:pPr>
              <w:shd w:val="clear" w:color="auto" w:fill="FFFFFF" w:themeFill="background1"/>
              <w:snapToGrid w:val="0"/>
              <w:spacing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25</w:t>
            </w:r>
          </w:p>
        </w:tc>
      </w:tr>
      <w:tr w:rsidR="004830D8" w:rsidRPr="002E1F4B" w:rsidTr="005A4A59">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5A4A59">
            <w:pPr>
              <w:shd w:val="clear" w:color="auto" w:fill="FFFFFF" w:themeFill="background1"/>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22</w:t>
            </w:r>
          </w:p>
        </w:tc>
      </w:tr>
      <w:tr w:rsidR="004830D8" w:rsidRPr="002E1F4B" w:rsidTr="005A4A59">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30D8" w:rsidRPr="002E1F4B" w:rsidRDefault="004830D8" w:rsidP="005A4A59">
            <w:pPr>
              <w:shd w:val="clear" w:color="auto" w:fill="FFFFFF" w:themeFill="background1"/>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23 </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5A4A59" w:rsidRDefault="004830D8" w:rsidP="005A4A59">
            <w:pPr>
              <w:shd w:val="clear" w:color="auto" w:fill="FFFFFF" w:themeFill="background1"/>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A4A59">
              <w:rPr>
                <w:rFonts w:ascii="Times New Roman" w:eastAsia="Times New Roman" w:hAnsi="Times New Roman" w:cs="Times New Roman"/>
                <w:b/>
                <w:sz w:val="24"/>
                <w:szCs w:val="24"/>
                <w:lang w:eastAsia="ru-RU"/>
              </w:rPr>
              <w:t>25</w:t>
            </w:r>
          </w:p>
        </w:tc>
      </w:tr>
    </w:tbl>
    <w:p w:rsidR="004830D8" w:rsidRDefault="004830D8" w:rsidP="005A4A59">
      <w:pPr>
        <w:shd w:val="clear" w:color="auto" w:fill="FFFFFF" w:themeFill="background1"/>
        <w:spacing w:after="0"/>
        <w:jc w:val="center"/>
        <w:rPr>
          <w:rFonts w:ascii="Times New Roman" w:hAnsi="Times New Roman" w:cs="Times New Roman"/>
          <w:b/>
          <w:sz w:val="28"/>
          <w:szCs w:val="28"/>
          <w:lang w:val="uk-UA"/>
        </w:rPr>
      </w:pPr>
    </w:p>
    <w:p w:rsidR="004830D8" w:rsidRDefault="004830D8" w:rsidP="005A4A59">
      <w:pPr>
        <w:shd w:val="clear" w:color="auto" w:fill="FFFFFF" w:themeFill="background1"/>
        <w:spacing w:after="0"/>
        <w:jc w:val="center"/>
        <w:rPr>
          <w:rFonts w:ascii="Times New Roman" w:hAnsi="Times New Roman" w:cs="Times New Roman"/>
          <w:b/>
          <w:sz w:val="28"/>
          <w:szCs w:val="28"/>
          <w:lang w:val="uk-UA"/>
        </w:rPr>
      </w:pPr>
    </w:p>
    <w:p w:rsidR="004830D8" w:rsidRDefault="004830D8" w:rsidP="005A4A59">
      <w:pPr>
        <w:shd w:val="clear" w:color="auto" w:fill="FFFFFF" w:themeFill="background1"/>
        <w:spacing w:after="0"/>
        <w:jc w:val="center"/>
        <w:rPr>
          <w:rFonts w:ascii="Times New Roman" w:hAnsi="Times New Roman" w:cs="Times New Roman"/>
          <w:b/>
          <w:sz w:val="28"/>
          <w:szCs w:val="28"/>
          <w:lang w:val="uk-UA"/>
        </w:rPr>
      </w:pPr>
    </w:p>
    <w:p w:rsidR="004830D8" w:rsidRDefault="004830D8" w:rsidP="005A4A59">
      <w:pPr>
        <w:shd w:val="clear" w:color="auto" w:fill="FFFFFF" w:themeFill="background1"/>
        <w:spacing w:after="0"/>
        <w:rPr>
          <w:rFonts w:ascii="Times New Roman" w:hAnsi="Times New Roman" w:cs="Times New Roman"/>
          <w:b/>
          <w:sz w:val="28"/>
          <w:szCs w:val="28"/>
          <w:lang w:val="uk-UA"/>
        </w:rPr>
      </w:pPr>
    </w:p>
    <w:p w:rsidR="004830D8" w:rsidRDefault="004830D8" w:rsidP="005A4A59">
      <w:pPr>
        <w:shd w:val="clear" w:color="auto" w:fill="FFFFFF" w:themeFill="background1"/>
        <w:spacing w:after="0"/>
        <w:jc w:val="center"/>
        <w:rPr>
          <w:rFonts w:ascii="Times New Roman" w:hAnsi="Times New Roman" w:cs="Times New Roman"/>
          <w:b/>
          <w:sz w:val="28"/>
          <w:szCs w:val="28"/>
          <w:lang w:val="uk-UA"/>
        </w:rPr>
      </w:pPr>
    </w:p>
    <w:p w:rsidR="004830D8" w:rsidRPr="009654AF" w:rsidRDefault="004830D8" w:rsidP="004830D8">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lastRenderedPageBreak/>
        <w:t>РОБОЧИЙ НАВЧАЛЬНИЙ ПЛАН</w:t>
      </w:r>
    </w:p>
    <w:p w:rsidR="004830D8" w:rsidRPr="009654AF" w:rsidRDefault="004830D8" w:rsidP="004830D8">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на 202</w:t>
      </w:r>
      <w:r>
        <w:rPr>
          <w:rFonts w:ascii="Times New Roman" w:hAnsi="Times New Roman" w:cs="Times New Roman"/>
          <w:b/>
          <w:i/>
          <w:sz w:val="28"/>
          <w:szCs w:val="28"/>
          <w:lang w:val="uk-UA"/>
        </w:rPr>
        <w:t>2</w:t>
      </w:r>
      <w:r w:rsidRPr="009654AF">
        <w:rPr>
          <w:rFonts w:ascii="Times New Roman" w:hAnsi="Times New Roman" w:cs="Times New Roman"/>
          <w:b/>
          <w:i/>
          <w:sz w:val="28"/>
          <w:szCs w:val="28"/>
        </w:rPr>
        <w:t>-202</w:t>
      </w:r>
      <w:r>
        <w:rPr>
          <w:rFonts w:ascii="Times New Roman" w:hAnsi="Times New Roman" w:cs="Times New Roman"/>
          <w:b/>
          <w:i/>
          <w:sz w:val="28"/>
          <w:szCs w:val="28"/>
          <w:lang w:val="uk-UA"/>
        </w:rPr>
        <w:t>3</w:t>
      </w:r>
      <w:r w:rsidRPr="009654AF">
        <w:rPr>
          <w:rFonts w:ascii="Times New Roman" w:hAnsi="Times New Roman" w:cs="Times New Roman"/>
          <w:b/>
          <w:i/>
          <w:sz w:val="28"/>
          <w:szCs w:val="28"/>
        </w:rPr>
        <w:t xml:space="preserve"> н.р</w:t>
      </w:r>
    </w:p>
    <w:p w:rsidR="004830D8" w:rsidRPr="009654AF" w:rsidRDefault="004830D8" w:rsidP="004830D8">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для 3</w:t>
      </w:r>
      <w:r>
        <w:rPr>
          <w:rFonts w:ascii="Times New Roman" w:hAnsi="Times New Roman" w:cs="Times New Roman"/>
          <w:b/>
          <w:i/>
          <w:sz w:val="28"/>
          <w:szCs w:val="28"/>
          <w:lang w:val="uk-UA"/>
        </w:rPr>
        <w:t xml:space="preserve">-4 </w:t>
      </w:r>
      <w:r w:rsidRPr="009654AF">
        <w:rPr>
          <w:rFonts w:ascii="Times New Roman" w:hAnsi="Times New Roman" w:cs="Times New Roman"/>
          <w:b/>
          <w:i/>
          <w:sz w:val="28"/>
          <w:szCs w:val="28"/>
        </w:rPr>
        <w:t xml:space="preserve"> класів НУШ</w:t>
      </w:r>
    </w:p>
    <w:p w:rsidR="004830D8" w:rsidRPr="0023574B" w:rsidRDefault="004830D8" w:rsidP="004830D8">
      <w:pPr>
        <w:spacing w:after="0"/>
        <w:jc w:val="center"/>
        <w:rPr>
          <w:rFonts w:ascii="Times New Roman" w:hAnsi="Times New Roman" w:cs="Times New Roman"/>
          <w:b/>
          <w:i/>
        </w:rPr>
      </w:pPr>
      <w:r w:rsidRPr="0023574B">
        <w:rPr>
          <w:rFonts w:ascii="Times New Roman" w:hAnsi="Times New Roman" w:cs="Times New Roman"/>
          <w:b/>
          <w:i/>
        </w:rPr>
        <w:t>за Типовою освітньою програмою,</w:t>
      </w:r>
    </w:p>
    <w:p w:rsidR="004830D8" w:rsidRPr="0023574B" w:rsidRDefault="004830D8" w:rsidP="004830D8">
      <w:pPr>
        <w:spacing w:after="0"/>
        <w:jc w:val="center"/>
        <w:rPr>
          <w:rFonts w:ascii="Times New Roman" w:hAnsi="Times New Roman" w:cs="Times New Roman"/>
          <w:b/>
          <w:i/>
        </w:rPr>
      </w:pPr>
      <w:r w:rsidRPr="0023574B">
        <w:rPr>
          <w:rFonts w:ascii="Times New Roman" w:hAnsi="Times New Roman" w:cs="Times New Roman"/>
          <w:b/>
          <w:i/>
        </w:rPr>
        <w:t>розробленою під керівництвом Савченко О. Я.</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 xml:space="preserve">ЗАТВЕРДЖЕНО наказом Міністерства освіти і науки України </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 xml:space="preserve">від 08.10.2019 року № 1273 </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p>
    <w:p w:rsidR="004830D8" w:rsidRPr="00C40AC2"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1134"/>
        <w:gridCol w:w="1417"/>
        <w:gridCol w:w="1417"/>
        <w:gridCol w:w="1411"/>
        <w:gridCol w:w="6"/>
      </w:tblGrid>
      <w:tr w:rsidR="004830D8" w:rsidRPr="002E1F4B" w:rsidTr="00E95C38">
        <w:trPr>
          <w:gridAfter w:val="1"/>
          <w:wAfter w:w="6" w:type="dxa"/>
        </w:trPr>
        <w:tc>
          <w:tcPr>
            <w:tcW w:w="3085" w:type="dxa"/>
            <w:vMerge w:val="restart"/>
            <w:tcBorders>
              <w:top w:val="single" w:sz="4" w:space="0" w:color="auto"/>
              <w:left w:val="single" w:sz="4" w:space="0" w:color="auto"/>
              <w:bottom w:val="single" w:sz="4" w:space="0" w:color="auto"/>
              <w:right w:val="single" w:sz="4" w:space="0" w:color="auto"/>
            </w:tcBorders>
          </w:tcPr>
          <w:p w:rsidR="004830D8" w:rsidRPr="002E1F4B" w:rsidRDefault="004830D8" w:rsidP="00E95C38">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4830D8" w:rsidRPr="002E1F4B" w:rsidRDefault="004830D8" w:rsidP="00E95C38">
            <w:pPr>
              <w:snapToGrid w:val="0"/>
              <w:spacing w:after="0" w:line="240" w:lineRule="auto"/>
              <w:ind w:firstLine="29"/>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4830D8" w:rsidRPr="002E1F4B" w:rsidRDefault="004830D8" w:rsidP="00E95C38">
            <w:pPr>
              <w:snapToGrid w:val="0"/>
              <w:spacing w:after="0" w:line="240" w:lineRule="auto"/>
              <w:ind w:left="360" w:firstLine="360"/>
              <w:contextualSpacing/>
              <w:jc w:val="center"/>
              <w:rPr>
                <w:rFonts w:ascii="Times New Roman" w:eastAsia="Times New Roman" w:hAnsi="Times New Roman" w:cs="Times New Roman"/>
                <w:b/>
                <w:sz w:val="24"/>
                <w:szCs w:val="24"/>
                <w:lang w:eastAsia="ru-RU"/>
              </w:rPr>
            </w:pPr>
          </w:p>
        </w:tc>
        <w:tc>
          <w:tcPr>
            <w:tcW w:w="7364" w:type="dxa"/>
            <w:gridSpan w:val="5"/>
            <w:tcBorders>
              <w:top w:val="single" w:sz="4" w:space="0" w:color="auto"/>
              <w:left w:val="single" w:sz="4" w:space="0" w:color="auto"/>
              <w:bottom w:val="single" w:sz="4" w:space="0" w:color="auto"/>
              <w:right w:val="single" w:sz="4" w:space="0" w:color="auto"/>
            </w:tcBorders>
            <w:hideMark/>
          </w:tcPr>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4830D8" w:rsidRPr="002E1F4B" w:rsidTr="00E95C38">
        <w:trPr>
          <w:trHeight w:val="34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4830D8" w:rsidRPr="002E1F4B" w:rsidRDefault="004830D8" w:rsidP="00E95C38">
            <w:pPr>
              <w:spacing w:line="240" w:lineRule="auto"/>
              <w:contextualSpacing/>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-А</w:t>
            </w:r>
          </w:p>
        </w:tc>
        <w:tc>
          <w:tcPr>
            <w:tcW w:w="1417"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-Б</w:t>
            </w:r>
          </w:p>
        </w:tc>
        <w:tc>
          <w:tcPr>
            <w:tcW w:w="1417" w:type="dxa"/>
            <w:tcBorders>
              <w:top w:val="single" w:sz="4" w:space="0" w:color="auto"/>
              <w:left w:val="single" w:sz="6" w:space="0" w:color="auto"/>
              <w:bottom w:val="single" w:sz="4" w:space="0" w:color="auto"/>
              <w:right w:val="single" w:sz="4" w:space="0" w:color="auto"/>
            </w:tcBorders>
          </w:tcPr>
          <w:p w:rsidR="004830D8"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4-А</w:t>
            </w:r>
          </w:p>
        </w:tc>
        <w:tc>
          <w:tcPr>
            <w:tcW w:w="1417" w:type="dxa"/>
            <w:gridSpan w:val="2"/>
            <w:tcBorders>
              <w:top w:val="single" w:sz="4" w:space="0" w:color="auto"/>
              <w:left w:val="single" w:sz="6" w:space="0" w:color="auto"/>
              <w:bottom w:val="single" w:sz="4" w:space="0" w:color="auto"/>
              <w:right w:val="single" w:sz="4" w:space="0" w:color="auto"/>
            </w:tcBorders>
          </w:tcPr>
          <w:p w:rsidR="004830D8"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4-Б</w:t>
            </w:r>
          </w:p>
        </w:tc>
      </w:tr>
      <w:tr w:rsidR="004830D8" w:rsidRPr="002E1F4B" w:rsidTr="0052736B">
        <w:trPr>
          <w:trHeight w:val="404"/>
        </w:trPr>
        <w:tc>
          <w:tcPr>
            <w:tcW w:w="7621" w:type="dxa"/>
            <w:gridSpan w:val="4"/>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17"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rPr>
                <w:rFonts w:ascii="Times New Roman" w:eastAsia="Times New Roman" w:hAnsi="Times New Roman" w:cs="Times New Roman"/>
                <w:b/>
                <w:i/>
                <w:sz w:val="24"/>
                <w:szCs w:val="24"/>
                <w:lang w:eastAsia="ru-RU"/>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rPr>
                <w:rFonts w:ascii="Times New Roman" w:eastAsia="Times New Roman" w:hAnsi="Times New Roman" w:cs="Times New Roman"/>
                <w:b/>
                <w:i/>
                <w:sz w:val="24"/>
                <w:szCs w:val="24"/>
                <w:lang w:eastAsia="ru-RU"/>
              </w:rPr>
            </w:pPr>
          </w:p>
        </w:tc>
      </w:tr>
      <w:tr w:rsidR="004830D8" w:rsidRPr="002E1F4B" w:rsidTr="0052736B">
        <w:trPr>
          <w:trHeight w:val="404"/>
        </w:trPr>
        <w:tc>
          <w:tcPr>
            <w:tcW w:w="3085" w:type="dxa"/>
            <w:vMerge w:val="restart"/>
            <w:tcBorders>
              <w:top w:val="single" w:sz="4" w:space="0" w:color="auto"/>
              <w:left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52736B">
        <w:trPr>
          <w:trHeight w:val="404"/>
        </w:trPr>
        <w:tc>
          <w:tcPr>
            <w:tcW w:w="3085" w:type="dxa"/>
            <w:vMerge/>
            <w:tcBorders>
              <w:left w:val="single" w:sz="4"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52736B">
        <w:trPr>
          <w:trHeight w:val="462"/>
        </w:trPr>
        <w:tc>
          <w:tcPr>
            <w:tcW w:w="3085" w:type="dxa"/>
            <w:tcBorders>
              <w:top w:val="single" w:sz="4" w:space="0" w:color="auto"/>
              <w:left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85" w:type="dxa"/>
            <w:tcBorders>
              <w:top w:val="single" w:sz="6" w:space="0" w:color="auto"/>
              <w:left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c>
          <w:tcPr>
            <w:tcW w:w="1134"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gridSpan w:val="2"/>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830D8" w:rsidRPr="002E1F4B" w:rsidTr="0052736B">
        <w:trPr>
          <w:trHeight w:val="404"/>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830D8" w:rsidRPr="002E1F4B" w:rsidTr="0052736B">
        <w:trPr>
          <w:trHeight w:val="576"/>
        </w:trPr>
        <w:tc>
          <w:tcPr>
            <w:tcW w:w="3085" w:type="dxa"/>
            <w:tcBorders>
              <w:top w:val="single" w:sz="4" w:space="0" w:color="auto"/>
              <w:left w:val="single" w:sz="4" w:space="0" w:color="auto"/>
              <w:right w:val="single" w:sz="4" w:space="0" w:color="auto"/>
            </w:tcBorders>
            <w:shd w:val="clear" w:color="auto" w:fill="FFFFFF" w:themeFill="background1"/>
          </w:tcPr>
          <w:p w:rsidR="004830D8" w:rsidRPr="009654AF" w:rsidRDefault="004830D8" w:rsidP="00E95C38">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Природнича</w:t>
            </w:r>
          </w:p>
          <w:p w:rsidR="004830D8" w:rsidRPr="009654AF" w:rsidRDefault="004830D8" w:rsidP="00E95C38">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Соціальна і здоров’язбережувальна</w:t>
            </w:r>
          </w:p>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9654AF">
              <w:rPr>
                <w:rFonts w:ascii="Times New Roman" w:eastAsia="Times New Roman" w:hAnsi="Times New Roman" w:cs="Times New Roman"/>
                <w:lang w:eastAsia="ru-RU"/>
              </w:rPr>
              <w:t>Громадянська та історична</w:t>
            </w:r>
          </w:p>
        </w:tc>
        <w:tc>
          <w:tcPr>
            <w:tcW w:w="1985" w:type="dxa"/>
            <w:tcBorders>
              <w:top w:val="single" w:sz="4" w:space="0" w:color="auto"/>
              <w:left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tc>
        <w:tc>
          <w:tcPr>
            <w:tcW w:w="1134"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52736B">
        <w:trPr>
          <w:trHeight w:val="570"/>
        </w:trPr>
        <w:tc>
          <w:tcPr>
            <w:tcW w:w="3085" w:type="dxa"/>
            <w:tcBorders>
              <w:left w:val="single" w:sz="4"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p>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1985" w:type="dxa"/>
            <w:tcBorders>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4" w:type="dxa"/>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2736B">
        <w:trPr>
          <w:trHeight w:val="367"/>
        </w:trPr>
        <w:tc>
          <w:tcPr>
            <w:tcW w:w="3085" w:type="dxa"/>
            <w:tcBorders>
              <w:left w:val="single" w:sz="4" w:space="0" w:color="auto"/>
              <w:right w:val="single" w:sz="4" w:space="0" w:color="auto"/>
            </w:tcBorders>
            <w:shd w:val="clear" w:color="auto" w:fill="FFFFFF" w:themeFill="background1"/>
          </w:tcPr>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85" w:type="dxa"/>
            <w:tcBorders>
              <w:left w:val="single" w:sz="4" w:space="0" w:color="auto"/>
              <w:bottom w:val="single" w:sz="6"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4"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830D8" w:rsidRPr="002E1F4B" w:rsidTr="0052736B">
        <w:trPr>
          <w:trHeight w:val="433"/>
        </w:trPr>
        <w:tc>
          <w:tcPr>
            <w:tcW w:w="3085" w:type="dxa"/>
            <w:vMerge w:val="restart"/>
            <w:tcBorders>
              <w:top w:val="single" w:sz="4" w:space="0" w:color="auto"/>
              <w:left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2736B">
        <w:trPr>
          <w:trHeight w:val="433"/>
        </w:trPr>
        <w:tc>
          <w:tcPr>
            <w:tcW w:w="3085" w:type="dxa"/>
            <w:vMerge/>
            <w:tcBorders>
              <w:left w:val="single" w:sz="4"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52736B">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r>
      <w:tr w:rsidR="004830D8" w:rsidRPr="002E1F4B" w:rsidTr="0052736B">
        <w:tc>
          <w:tcPr>
            <w:tcW w:w="6204" w:type="dxa"/>
            <w:gridSpan w:val="3"/>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r>
      <w:tr w:rsidR="004830D8" w:rsidRPr="002E1F4B" w:rsidTr="0052736B">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4830D8" w:rsidRPr="002E1F4B" w:rsidTr="0052736B">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Індивідуальні консультації та групові заняття</w:t>
            </w:r>
          </w:p>
          <w:p w:rsidR="004830D8" w:rsidRPr="002E1F4B" w:rsidRDefault="004830D8" w:rsidP="00E95C38">
            <w:pPr>
              <w:snapToGrid w:val="0"/>
              <w:spacing w:line="240" w:lineRule="auto"/>
              <w:contextualSpacing/>
              <w:rPr>
                <w:rFonts w:ascii="Times New Roman" w:eastAsia="Times New Roman" w:hAnsi="Times New Roman" w:cs="Times New Roman"/>
                <w:i/>
                <w:sz w:val="20"/>
                <w:szCs w:val="20"/>
                <w:lang w:eastAsia="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4830D8" w:rsidRPr="002E1F4B" w:rsidTr="0052736B">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r>
      <w:tr w:rsidR="004830D8" w:rsidRPr="002E1F4B" w:rsidTr="0052736B">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30D8" w:rsidRPr="002E1F4B" w:rsidRDefault="004830D8" w:rsidP="00E95C38">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r>
      <w:tr w:rsidR="004830D8" w:rsidRPr="002E1F4B" w:rsidTr="0052736B">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30D8" w:rsidRPr="002E1F4B" w:rsidRDefault="004830D8" w:rsidP="00E95C38">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r>
    </w:tbl>
    <w:p w:rsidR="004830D8" w:rsidRDefault="004830D8" w:rsidP="003930C8">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Pr="009654AF" w:rsidRDefault="004830D8" w:rsidP="004830D8">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lastRenderedPageBreak/>
        <w:t>РОБОЧИЙ НАВЧАЛЬНИЙ ПЛАН</w:t>
      </w:r>
    </w:p>
    <w:p w:rsidR="004830D8" w:rsidRPr="009654AF" w:rsidRDefault="004830D8" w:rsidP="004830D8">
      <w:pPr>
        <w:spacing w:after="0"/>
        <w:jc w:val="center"/>
        <w:rPr>
          <w:rFonts w:ascii="Times New Roman" w:hAnsi="Times New Roman" w:cs="Times New Roman"/>
          <w:b/>
          <w:i/>
          <w:sz w:val="28"/>
          <w:szCs w:val="28"/>
        </w:rPr>
      </w:pPr>
      <w:r>
        <w:rPr>
          <w:rFonts w:ascii="Times New Roman" w:hAnsi="Times New Roman" w:cs="Times New Roman"/>
          <w:b/>
          <w:i/>
          <w:sz w:val="28"/>
          <w:szCs w:val="28"/>
          <w:lang w:val="uk-UA"/>
        </w:rPr>
        <w:t xml:space="preserve">5-х </w:t>
      </w:r>
      <w:r w:rsidRPr="009654AF">
        <w:rPr>
          <w:rFonts w:ascii="Times New Roman" w:hAnsi="Times New Roman" w:cs="Times New Roman"/>
          <w:b/>
          <w:i/>
          <w:sz w:val="28"/>
          <w:szCs w:val="28"/>
        </w:rPr>
        <w:t xml:space="preserve"> класів НУШ</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 xml:space="preserve">Відповідно до </w:t>
      </w:r>
      <w:r>
        <w:rPr>
          <w:rFonts w:ascii="Times New Roman" w:eastAsia="Times New Roman" w:hAnsi="Times New Roman" w:cs="Times New Roman"/>
          <w:b/>
          <w:bCs/>
          <w:i/>
          <w:iCs/>
          <w:bdr w:val="none" w:sz="0" w:space="0" w:color="auto" w:frame="1"/>
          <w:lang w:eastAsia="ru-RU"/>
        </w:rPr>
        <w:t>наказ</w:t>
      </w:r>
      <w:r>
        <w:rPr>
          <w:rFonts w:ascii="Times New Roman" w:eastAsia="Times New Roman" w:hAnsi="Times New Roman" w:cs="Times New Roman"/>
          <w:b/>
          <w:bCs/>
          <w:i/>
          <w:iCs/>
          <w:bdr w:val="none" w:sz="0" w:space="0" w:color="auto" w:frame="1"/>
          <w:lang w:val="uk-UA" w:eastAsia="ru-RU"/>
        </w:rPr>
        <w:t>у</w:t>
      </w:r>
      <w:r w:rsidRPr="0023574B">
        <w:rPr>
          <w:rFonts w:ascii="Times New Roman" w:eastAsia="Times New Roman" w:hAnsi="Times New Roman" w:cs="Times New Roman"/>
          <w:b/>
          <w:bCs/>
          <w:i/>
          <w:iCs/>
          <w:bdr w:val="none" w:sz="0" w:space="0" w:color="auto" w:frame="1"/>
          <w:lang w:eastAsia="ru-RU"/>
        </w:rPr>
        <w:t xml:space="preserve"> Міністерства освіти і науки України </w:t>
      </w:r>
    </w:p>
    <w:p w:rsidR="004830D8" w:rsidRPr="003D29B2" w:rsidRDefault="004830D8" w:rsidP="004830D8">
      <w:pPr>
        <w:spacing w:after="0"/>
        <w:jc w:val="center"/>
        <w:rPr>
          <w:rFonts w:ascii="Times New Roman" w:hAnsi="Times New Roman" w:cs="Times New Roman"/>
          <w:b/>
          <w:i/>
          <w:sz w:val="28"/>
          <w:szCs w:val="28"/>
          <w:lang w:val="uk-UA"/>
        </w:rPr>
      </w:pPr>
      <w:r w:rsidRPr="003D29B2">
        <w:rPr>
          <w:rFonts w:ascii="Times New Roman" w:eastAsia="Times New Roman" w:hAnsi="Times New Roman" w:cs="Times New Roman"/>
          <w:b/>
          <w:bCs/>
          <w:i/>
          <w:iCs/>
          <w:bdr w:val="none" w:sz="0" w:space="0" w:color="auto" w:frame="1"/>
          <w:lang w:eastAsia="ru-RU"/>
        </w:rPr>
        <w:t> </w:t>
      </w:r>
      <w:hyperlink r:id="rId10" w:tgtFrame="_blank" w:history="1">
        <w:r w:rsidRPr="003D29B2">
          <w:rPr>
            <w:rFonts w:ascii="Times New Roman" w:eastAsia="Times New Roman" w:hAnsi="Times New Roman" w:cs="Times New Roman"/>
            <w:b/>
            <w:bCs/>
            <w:i/>
            <w:iCs/>
            <w:bdr w:val="none" w:sz="0" w:space="0" w:color="auto" w:frame="1"/>
            <w:lang w:eastAsia="ru-RU"/>
          </w:rPr>
          <w:t xml:space="preserve"> №235 від 19 лютого</w:t>
        </w:r>
      </w:hyperlink>
      <w:r w:rsidRPr="003D29B2">
        <w:rPr>
          <w:rFonts w:ascii="Times New Roman" w:eastAsia="Times New Roman" w:hAnsi="Times New Roman" w:cs="Times New Roman"/>
          <w:b/>
          <w:bCs/>
          <w:i/>
          <w:iCs/>
          <w:bdr w:val="none" w:sz="0" w:space="0" w:color="auto" w:frame="1"/>
          <w:lang w:eastAsia="ru-RU"/>
        </w:rPr>
        <w:t>2021</w:t>
      </w:r>
      <w:r>
        <w:rPr>
          <w:rFonts w:ascii="Times New Roman" w:hAnsi="Times New Roman" w:cs="Times New Roman"/>
          <w:b/>
          <w:i/>
          <w:sz w:val="28"/>
          <w:szCs w:val="28"/>
          <w:lang w:val="uk-UA"/>
        </w:rPr>
        <w:t xml:space="preserve"> р.</w:t>
      </w:r>
    </w:p>
    <w:tbl>
      <w:tblPr>
        <w:tblStyle w:val="a9"/>
        <w:tblW w:w="0" w:type="auto"/>
        <w:tblLayout w:type="fixed"/>
        <w:tblLook w:val="04A0"/>
      </w:tblPr>
      <w:tblGrid>
        <w:gridCol w:w="3369"/>
        <w:gridCol w:w="2835"/>
        <w:gridCol w:w="2126"/>
        <w:gridCol w:w="2126"/>
      </w:tblGrid>
      <w:tr w:rsidR="004830D8" w:rsidRPr="00BA58FF" w:rsidTr="003A6C9B">
        <w:tc>
          <w:tcPr>
            <w:tcW w:w="3369" w:type="dxa"/>
            <w:vMerge w:val="restart"/>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2835" w:type="dxa"/>
            <w:vMerge w:val="restart"/>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757E63">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c>
          <w:tcPr>
            <w:tcW w:w="4252" w:type="dxa"/>
            <w:gridSpan w:val="2"/>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Класи та к-ть годин</w:t>
            </w:r>
          </w:p>
        </w:tc>
      </w:tr>
      <w:tr w:rsidR="004830D8" w:rsidRPr="00BA58FF" w:rsidTr="003A6C9B">
        <w:tc>
          <w:tcPr>
            <w:tcW w:w="3369" w:type="dxa"/>
            <w:vMerge/>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2835" w:type="dxa"/>
            <w:vMerge/>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2126" w:type="dxa"/>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5-А</w:t>
            </w:r>
          </w:p>
        </w:tc>
        <w:tc>
          <w:tcPr>
            <w:tcW w:w="2126" w:type="dxa"/>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5-Б</w:t>
            </w:r>
          </w:p>
        </w:tc>
      </w:tr>
      <w:tr w:rsidR="004830D8" w:rsidRPr="00BA58FF" w:rsidTr="003A6C9B">
        <w:tc>
          <w:tcPr>
            <w:tcW w:w="3369" w:type="dxa"/>
            <w:vMerge w:val="restart"/>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Мовно-літературна</w:t>
            </w:r>
          </w:p>
        </w:tc>
        <w:tc>
          <w:tcPr>
            <w:tcW w:w="2835" w:type="dxa"/>
            <w:shd w:val="clear" w:color="auto" w:fill="FFFFFF" w:themeFill="background1"/>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c>
          <w:tcPr>
            <w:tcW w:w="2126" w:type="dxa"/>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2126" w:type="dxa"/>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r>
      <w:tr w:rsidR="004830D8" w:rsidRPr="00BA58FF" w:rsidTr="003A6C9B">
        <w:tc>
          <w:tcPr>
            <w:tcW w:w="3369" w:type="dxa"/>
            <w:vMerge/>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4830D8" w:rsidRPr="00BA58FF" w:rsidTr="003A6C9B">
        <w:tc>
          <w:tcPr>
            <w:tcW w:w="3369" w:type="dxa"/>
            <w:vMerge/>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4830D8" w:rsidRPr="00BA58FF" w:rsidTr="003A6C9B">
        <w:tc>
          <w:tcPr>
            <w:tcW w:w="3369" w:type="dxa"/>
            <w:vMerge/>
            <w:shd w:val="clear" w:color="auto" w:fill="FFFFFF" w:themeFill="background1"/>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Математична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Природнича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4830D8" w:rsidRPr="00BA58FF" w:rsidRDefault="003930C8" w:rsidP="003A6C9B">
            <w:pPr>
              <w:shd w:val="clear" w:color="auto" w:fill="FFFFFF" w:themeFill="background1"/>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4830D8" w:rsidRPr="00BA58FF" w:rsidTr="003A6C9B">
        <w:tc>
          <w:tcPr>
            <w:tcW w:w="3369" w:type="dxa"/>
            <w:vMerge w:val="restart"/>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Соціальна і</w:t>
            </w:r>
          </w:p>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здоров’язбережувальна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3A6C9B">
        <w:tc>
          <w:tcPr>
            <w:tcW w:w="3369" w:type="dxa"/>
            <w:vMerge/>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Етика</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Громадянська та</w:t>
            </w:r>
          </w:p>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історична</w:t>
            </w:r>
          </w:p>
        </w:tc>
        <w:tc>
          <w:tcPr>
            <w:tcW w:w="2835" w:type="dxa"/>
          </w:tcPr>
          <w:p w:rsidR="004830D8" w:rsidRPr="003930C8" w:rsidRDefault="003930C8" w:rsidP="003A6C9B">
            <w:pPr>
              <w:shd w:val="clear" w:color="auto" w:fill="FFFFFF" w:themeFill="background1"/>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w:t>
            </w:r>
            <w:r w:rsidRPr="003930C8">
              <w:rPr>
                <w:rFonts w:ascii="Times New Roman" w:eastAsia="Calibri" w:hAnsi="Times New Roman" w:cs="Times New Roman"/>
                <w:sz w:val="24"/>
                <w:szCs w:val="24"/>
              </w:rPr>
              <w:t>Досліджуємо історію і суспільство</w:t>
            </w:r>
            <w:r>
              <w:rPr>
                <w:rFonts w:ascii="Times New Roman" w:eastAsia="Calibri" w:hAnsi="Times New Roman" w:cs="Times New Roman"/>
                <w:sz w:val="24"/>
                <w:szCs w:val="24"/>
              </w:rPr>
              <w:t>»</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Інформатична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Технологічна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Мистецька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2835" w:type="dxa"/>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2126" w:type="dxa"/>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r>
      <w:tr w:rsidR="004830D8" w:rsidRPr="00BA58FF" w:rsidTr="003A6C9B">
        <w:trPr>
          <w:trHeight w:val="809"/>
        </w:trPr>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Разом (без фізичної культури + фізична культура</w:t>
            </w:r>
            <w:r w:rsidRPr="00BA58FF">
              <w:rPr>
                <w:rFonts w:ascii="Times New Roman" w:eastAsia="Times New Roman" w:hAnsi="Times New Roman" w:cs="Times New Roman"/>
                <w:bCs/>
                <w:i/>
                <w:iCs/>
                <w:sz w:val="24"/>
                <w:szCs w:val="24"/>
                <w:bdr w:val="none" w:sz="0" w:space="0" w:color="auto" w:frame="1"/>
                <w:lang w:eastAsia="ru-RU"/>
              </w:rPr>
              <w:t>)</w:t>
            </w:r>
          </w:p>
        </w:tc>
        <w:tc>
          <w:tcPr>
            <w:tcW w:w="2835" w:type="dxa"/>
            <w:shd w:val="clear" w:color="auto" w:fill="FFFFFF" w:themeFill="background1"/>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p>
        </w:tc>
        <w:tc>
          <w:tcPr>
            <w:tcW w:w="2126"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26</w:t>
            </w:r>
            <w:r>
              <w:rPr>
                <w:rFonts w:ascii="Times New Roman" w:eastAsia="Times New Roman" w:hAnsi="Times New Roman" w:cs="Times New Roman"/>
                <w:b/>
                <w:bCs/>
                <w:i/>
                <w:iCs/>
                <w:sz w:val="24"/>
                <w:szCs w:val="24"/>
                <w:bdr w:val="none" w:sz="0" w:space="0" w:color="auto" w:frame="1"/>
                <w:lang w:eastAsia="ru-RU"/>
              </w:rPr>
              <w:t>+</w:t>
            </w:r>
            <w:r w:rsidRPr="00BA58FF">
              <w:rPr>
                <w:rFonts w:ascii="Times New Roman" w:eastAsia="Times New Roman" w:hAnsi="Times New Roman" w:cs="Times New Roman"/>
                <w:b/>
                <w:bCs/>
                <w:i/>
                <w:iCs/>
                <w:sz w:val="24"/>
                <w:szCs w:val="24"/>
                <w:bdr w:val="none" w:sz="0" w:space="0" w:color="auto" w:frame="1"/>
                <w:lang w:eastAsia="ru-RU"/>
              </w:rPr>
              <w:t>3</w:t>
            </w:r>
          </w:p>
        </w:tc>
        <w:tc>
          <w:tcPr>
            <w:tcW w:w="2126"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26</w:t>
            </w:r>
            <w:r>
              <w:rPr>
                <w:rFonts w:ascii="Times New Roman" w:eastAsia="Times New Roman" w:hAnsi="Times New Roman" w:cs="Times New Roman"/>
                <w:b/>
                <w:bCs/>
                <w:iCs/>
                <w:sz w:val="24"/>
                <w:szCs w:val="24"/>
                <w:bdr w:val="none" w:sz="0" w:space="0" w:color="auto" w:frame="1"/>
                <w:lang w:eastAsia="ru-RU"/>
              </w:rPr>
              <w:t>+</w:t>
            </w:r>
            <w:r w:rsidRPr="00BA58FF">
              <w:rPr>
                <w:rFonts w:ascii="Times New Roman" w:eastAsia="Times New Roman" w:hAnsi="Times New Roman" w:cs="Times New Roman"/>
                <w:b/>
                <w:bCs/>
                <w:iCs/>
                <w:sz w:val="24"/>
                <w:szCs w:val="24"/>
                <w:bdr w:val="none" w:sz="0" w:space="0" w:color="auto" w:frame="1"/>
                <w:lang w:eastAsia="ru-RU"/>
              </w:rPr>
              <w:t>3</w:t>
            </w:r>
          </w:p>
        </w:tc>
      </w:tr>
      <w:tr w:rsidR="004830D8" w:rsidRPr="00BA58FF" w:rsidTr="003A6C9B">
        <w:tc>
          <w:tcPr>
            <w:tcW w:w="3369"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835" w:type="dxa"/>
            <w:shd w:val="clear" w:color="auto" w:fill="FFFFFF" w:themeFill="background1"/>
          </w:tcPr>
          <w:p w:rsidR="004830D8" w:rsidRPr="00BA58FF" w:rsidRDefault="004830D8" w:rsidP="003A6C9B">
            <w:pPr>
              <w:shd w:val="clear" w:color="auto" w:fill="FFFFFF" w:themeFill="background1"/>
              <w:ind w:left="127"/>
              <w:rPr>
                <w:rFonts w:ascii="Times New Roman" w:eastAsia="Calibri" w:hAnsi="Times New Roman" w:cs="Times New Roman"/>
                <w:sz w:val="24"/>
                <w:szCs w:val="24"/>
              </w:rPr>
            </w:pPr>
          </w:p>
        </w:tc>
        <w:tc>
          <w:tcPr>
            <w:tcW w:w="2126"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w:t>
            </w:r>
          </w:p>
        </w:tc>
        <w:tc>
          <w:tcPr>
            <w:tcW w:w="2126" w:type="dxa"/>
            <w:shd w:val="clear" w:color="auto" w:fill="FFFFFF" w:themeFill="background1"/>
          </w:tcPr>
          <w:p w:rsidR="004830D8" w:rsidRPr="00BA58FF" w:rsidRDefault="004830D8" w:rsidP="003A6C9B">
            <w:pPr>
              <w:shd w:val="clear" w:color="auto" w:fill="FFFFFF" w:themeFill="background1"/>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r>
    </w:tbl>
    <w:p w:rsidR="004830D8" w:rsidRDefault="004830D8" w:rsidP="003A6C9B">
      <w:pPr>
        <w:shd w:val="clear" w:color="auto" w:fill="FFFFFF" w:themeFill="background1"/>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9437BD" w:rsidRDefault="009437BD"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9437BD" w:rsidRDefault="009437BD"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9437BD" w:rsidRDefault="009437BD"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11655" w:rsidRDefault="00611655"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3A6C9B" w:rsidRDefault="003A6C9B"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3A6C9B" w:rsidRDefault="003A6C9B"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3A6C9B" w:rsidRDefault="003A6C9B"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3A6C9B" w:rsidRDefault="003A6C9B"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3A6C9B" w:rsidRDefault="003A6C9B"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r w:rsidRPr="00162836">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p>
    <w:p w:rsidR="004830D8" w:rsidRPr="00162836"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6</w:t>
      </w:r>
      <w:r w:rsidRPr="00162836">
        <w:rPr>
          <w:rFonts w:ascii="Times New Roman" w:eastAsia="Times New Roman" w:hAnsi="Times New Roman" w:cs="Times New Roman"/>
          <w:b/>
          <w:bCs/>
          <w:i/>
          <w:iCs/>
          <w:sz w:val="28"/>
          <w:szCs w:val="28"/>
          <w:bdr w:val="none" w:sz="0" w:space="0" w:color="auto" w:frame="1"/>
          <w:lang w:eastAsia="ru-RU"/>
        </w:rPr>
        <w:t>-9 класи</w:t>
      </w:r>
    </w:p>
    <w:p w:rsidR="004830D8" w:rsidRPr="00582F6D" w:rsidRDefault="004830D8" w:rsidP="004830D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2</w:t>
      </w: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3</w:t>
      </w:r>
      <w:r w:rsidRPr="00582F6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r w:rsidRPr="00162836">
        <w:rPr>
          <w:rFonts w:ascii="Times New Roman" w:eastAsia="Times New Roman" w:hAnsi="Times New Roman" w:cs="Times New Roman"/>
          <w:b/>
          <w:bCs/>
          <w:i/>
          <w:iCs/>
          <w:sz w:val="28"/>
          <w:szCs w:val="28"/>
          <w:bdr w:val="none" w:sz="0" w:space="0" w:color="auto" w:frame="1"/>
          <w:lang w:eastAsia="ru-RU"/>
        </w:rPr>
        <w:t>(</w:t>
      </w:r>
      <w:r w:rsidRPr="0023574B">
        <w:rPr>
          <w:rFonts w:ascii="Times New Roman" w:eastAsia="Times New Roman" w:hAnsi="Times New Roman" w:cs="Times New Roman"/>
          <w:b/>
          <w:bCs/>
          <w:i/>
          <w:iCs/>
          <w:sz w:val="24"/>
          <w:szCs w:val="24"/>
          <w:bdr w:val="none" w:sz="0" w:space="0" w:color="auto" w:frame="1"/>
          <w:lang w:eastAsia="ru-RU"/>
        </w:rPr>
        <w:t>відповідно до наказу Міністерства освіти і науки України</w:t>
      </w: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val="uk-UA" w:eastAsia="ru-RU"/>
        </w:rPr>
      </w:pPr>
      <w:r>
        <w:rPr>
          <w:rFonts w:ascii="Times New Roman" w:eastAsia="Times New Roman" w:hAnsi="Times New Roman" w:cs="Times New Roman"/>
          <w:b/>
          <w:bCs/>
          <w:i/>
          <w:iCs/>
          <w:sz w:val="24"/>
          <w:szCs w:val="24"/>
          <w:bdr w:val="none" w:sz="0" w:space="0" w:color="auto" w:frame="1"/>
          <w:lang w:eastAsia="ru-RU"/>
        </w:rPr>
        <w:t xml:space="preserve"> від 20.04.2018 р. № 405 табл.1</w:t>
      </w:r>
      <w:r w:rsidRPr="0023574B">
        <w:rPr>
          <w:rFonts w:ascii="Times New Roman" w:eastAsia="Times New Roman" w:hAnsi="Times New Roman" w:cs="Times New Roman"/>
          <w:b/>
          <w:bCs/>
          <w:i/>
          <w:iCs/>
          <w:sz w:val="24"/>
          <w:szCs w:val="24"/>
          <w:bdr w:val="none" w:sz="0" w:space="0" w:color="auto" w:frame="1"/>
          <w:lang w:eastAsia="ru-RU"/>
        </w:rPr>
        <w:t xml:space="preserve"> )</w:t>
      </w:r>
    </w:p>
    <w:p w:rsidR="004830D8" w:rsidRPr="0045206B" w:rsidRDefault="004830D8" w:rsidP="004830D8">
      <w:pPr>
        <w:shd w:val="clear" w:color="auto" w:fill="FFFFFF"/>
        <w:spacing w:after="0" w:line="240" w:lineRule="auto"/>
        <w:jc w:val="center"/>
        <w:textAlignment w:val="baseline"/>
        <w:rPr>
          <w:rFonts w:ascii="Calibri" w:eastAsia="Calibri" w:hAnsi="Calibri" w:cs="Times New Roman"/>
          <w:sz w:val="24"/>
          <w:szCs w:val="24"/>
          <w:lang w:val="uk-UA"/>
        </w:rPr>
      </w:pPr>
    </w:p>
    <w:tbl>
      <w:tblPr>
        <w:tblW w:w="9929"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694"/>
        <w:gridCol w:w="708"/>
        <w:gridCol w:w="709"/>
        <w:gridCol w:w="851"/>
        <w:gridCol w:w="708"/>
        <w:gridCol w:w="709"/>
        <w:gridCol w:w="709"/>
        <w:gridCol w:w="709"/>
        <w:gridCol w:w="850"/>
        <w:gridCol w:w="6"/>
      </w:tblGrid>
      <w:tr w:rsidR="004830D8" w:rsidRPr="00162836" w:rsidTr="003A6C9B">
        <w:trPr>
          <w:trHeight w:val="33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c>
          <w:tcPr>
            <w:tcW w:w="5959" w:type="dxa"/>
            <w:gridSpan w:val="9"/>
            <w:shd w:val="clear" w:color="auto" w:fill="FFFFFF" w:themeFill="background1"/>
          </w:tcPr>
          <w:p w:rsidR="004830D8" w:rsidRPr="0045206B" w:rsidRDefault="004830D8" w:rsidP="00E95C38">
            <w:pPr>
              <w:spacing w:after="200" w:line="276" w:lineRule="auto"/>
              <w:jc w:val="center"/>
              <w:rPr>
                <w:lang w:val="uk-UA"/>
              </w:rPr>
            </w:pPr>
            <w:r w:rsidRPr="0045206B">
              <w:rPr>
                <w:rFonts w:ascii="Times New Roman" w:eastAsia="Calibri" w:hAnsi="Times New Roman" w:cs="Times New Roman"/>
                <w:b/>
                <w:sz w:val="24"/>
                <w:szCs w:val="24"/>
              </w:rPr>
              <w:t>Кількість годин</w:t>
            </w:r>
          </w:p>
        </w:tc>
      </w:tr>
      <w:tr w:rsidR="004830D8" w:rsidRPr="00162836" w:rsidTr="003A6C9B">
        <w:trPr>
          <w:gridAfter w:val="1"/>
          <w:wAfter w:w="6" w:type="dxa"/>
          <w:trHeight w:val="510"/>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6-А</w:t>
            </w:r>
          </w:p>
        </w:tc>
        <w:tc>
          <w:tcPr>
            <w:tcW w:w="70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6-Б</w:t>
            </w:r>
          </w:p>
        </w:tc>
        <w:tc>
          <w:tcPr>
            <w:tcW w:w="851"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7-А</w:t>
            </w:r>
          </w:p>
        </w:tc>
        <w:tc>
          <w:tcPr>
            <w:tcW w:w="708"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7-Б</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8-А</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8-Б</w:t>
            </w:r>
          </w:p>
        </w:tc>
        <w:tc>
          <w:tcPr>
            <w:tcW w:w="70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9</w:t>
            </w:r>
            <w:r>
              <w:rPr>
                <w:rFonts w:ascii="Times New Roman" w:eastAsia="Calibri" w:hAnsi="Times New Roman" w:cs="Times New Roman"/>
                <w:b/>
                <w:sz w:val="24"/>
                <w:szCs w:val="24"/>
              </w:rPr>
              <w:t>-А</w:t>
            </w:r>
          </w:p>
        </w:tc>
        <w:tc>
          <w:tcPr>
            <w:tcW w:w="850"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Pr>
                <w:rFonts w:ascii="Times New Roman" w:eastAsia="Calibri" w:hAnsi="Times New Roman" w:cs="Times New Roman"/>
                <w:b/>
                <w:sz w:val="24"/>
                <w:szCs w:val="24"/>
              </w:rPr>
              <w:t>9-Б</w:t>
            </w:r>
          </w:p>
        </w:tc>
      </w:tr>
      <w:tr w:rsidR="004830D8" w:rsidRPr="00162836" w:rsidTr="003A6C9B">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Мови і літератури</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Українська мова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Українська література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Іноземна мова</w:t>
            </w:r>
          </w:p>
        </w:tc>
        <w:tc>
          <w:tcPr>
            <w:tcW w:w="708"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Зарубіжна література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Суспільствознавство</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Історія України</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Всесвітня історія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Основи правознавства </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Мистецтво*</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Музичне мистецтво</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Образотворче мистецтво</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Мистецтво</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Математика</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Алгебра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Геометрія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Природо-знавство</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Біологія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Географія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Фізика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Хімія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Технології</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Трудове навчання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Інформатика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Здоров’я і фізична культура</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Основи здоров’я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Фізична культура**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Разом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6</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6,</w:t>
            </w:r>
            <w:r w:rsidRPr="00162836">
              <w:rPr>
                <w:rFonts w:ascii="Times New Roman" w:eastAsia="Calibri" w:hAnsi="Times New Roman" w:cs="Times New Roman"/>
                <w:b/>
                <w:sz w:val="20"/>
                <w:szCs w:val="20"/>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 xml:space="preserve">Додатковий час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5206B"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5206B"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9C10E6"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9C10E6"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ind w:left="127"/>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Етика  (курс за вибором)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ind w:left="127"/>
              <w:rPr>
                <w:rFonts w:ascii="Times New Roman" w:eastAsia="Calibri" w:hAnsi="Times New Roman" w:cs="Times New Roman"/>
                <w:i/>
                <w:sz w:val="20"/>
                <w:szCs w:val="20"/>
              </w:rPr>
            </w:pPr>
            <w:r w:rsidRPr="00611655">
              <w:rPr>
                <w:rFonts w:ascii="Times New Roman" w:eastAsia="Calibri" w:hAnsi="Times New Roman" w:cs="Times New Roman"/>
                <w:i/>
                <w:sz w:val="20"/>
                <w:szCs w:val="20"/>
              </w:rPr>
              <w:t>Цифрова та медіа грамотність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r w:rsidRPr="00611655">
              <w:rPr>
                <w:rFonts w:ascii="Times New Roman" w:eastAsia="Calibri" w:hAnsi="Times New Roman" w:cs="Times New Roman"/>
                <w: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Логіка (факультатив з математики)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 xml:space="preserve">  Знай та захищай свої права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Світова література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 xml:space="preserve"> Аналіз ліричного слова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Основи самовизначення особистості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Культура добросусідства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Особиста гідність. Безпека життя.Громадянська позиція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Основи побутової діяльності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240" w:lineRule="auto"/>
              <w:ind w:left="127"/>
              <w:rPr>
                <w:rFonts w:ascii="Times New Roman" w:eastAsia="Calibri" w:hAnsi="Times New Roman" w:cs="Times New Roman"/>
                <w:b/>
                <w:sz w:val="20"/>
                <w:szCs w:val="20"/>
              </w:rPr>
            </w:pPr>
            <w:r w:rsidRPr="004B6E4D">
              <w:rPr>
                <w:rFonts w:ascii="Times New Roman" w:eastAsia="Calibri" w:hAnsi="Times New Roman" w:cs="Times New Roman"/>
                <w:b/>
                <w:sz w:val="20"/>
                <w:szCs w:val="20"/>
              </w:rPr>
              <w:t>Гранично допустиме навантаження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r>
      <w:tr w:rsidR="004830D8" w:rsidRPr="00162836" w:rsidTr="003A6C9B">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Всього (без урахування поділу класів на групи)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33+3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4F7185">
              <w:rPr>
                <w:rFonts w:ascii="Times New Roman" w:eastAsia="Calibri" w:hAnsi="Times New Roman" w:cs="Times New Roman"/>
                <w:b/>
                <w:sz w:val="20"/>
                <w:szCs w:val="20"/>
              </w:rPr>
              <w:t>33+3</w:t>
            </w:r>
          </w:p>
        </w:tc>
      </w:tr>
    </w:tbl>
    <w:p w:rsidR="003A6C9B" w:rsidRDefault="003A6C9B"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7401BA" w:rsidRDefault="007401BA"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4830D8" w:rsidRPr="00B723DF" w:rsidRDefault="004830D8" w:rsidP="004830D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723DF">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p>
    <w:p w:rsidR="004830D8" w:rsidRPr="00B723DF"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B723DF">
        <w:rPr>
          <w:rFonts w:ascii="Times New Roman" w:eastAsia="Times New Roman" w:hAnsi="Times New Roman" w:cs="Times New Roman"/>
          <w:b/>
          <w:bCs/>
          <w:i/>
          <w:iCs/>
          <w:sz w:val="28"/>
          <w:szCs w:val="28"/>
          <w:bdr w:val="none" w:sz="0" w:space="0" w:color="auto" w:frame="1"/>
          <w:lang w:eastAsia="ru-RU"/>
        </w:rPr>
        <w:t>10-11клас</w:t>
      </w:r>
    </w:p>
    <w:p w:rsidR="004830D8" w:rsidRPr="00582F6D" w:rsidRDefault="004830D8" w:rsidP="004830D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2</w:t>
      </w: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3</w:t>
      </w:r>
      <w:r w:rsidRPr="00582F6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r w:rsidRPr="00B723DF">
        <w:rPr>
          <w:rFonts w:ascii="Times New Roman" w:eastAsia="Times New Roman" w:hAnsi="Times New Roman" w:cs="Times New Roman"/>
          <w:b/>
          <w:bCs/>
          <w:i/>
          <w:iCs/>
          <w:sz w:val="28"/>
          <w:szCs w:val="28"/>
          <w:bdr w:val="none" w:sz="0" w:space="0" w:color="auto" w:frame="1"/>
          <w:lang w:eastAsia="ru-RU"/>
        </w:rPr>
        <w:t>(</w:t>
      </w:r>
      <w:r w:rsidRPr="0023574B">
        <w:rPr>
          <w:rFonts w:ascii="Times New Roman" w:eastAsia="Times New Roman" w:hAnsi="Times New Roman" w:cs="Times New Roman"/>
          <w:b/>
          <w:bCs/>
          <w:i/>
          <w:iCs/>
          <w:sz w:val="24"/>
          <w:szCs w:val="24"/>
          <w:bdr w:val="none" w:sz="0" w:space="0" w:color="auto" w:frame="1"/>
          <w:lang w:eastAsia="ru-RU"/>
        </w:rPr>
        <w:t>відповідно до наказу Міністерства освіти і науки України</w:t>
      </w:r>
    </w:p>
    <w:p w:rsidR="004830D8" w:rsidRPr="0023574B" w:rsidRDefault="004830D8" w:rsidP="004830D8">
      <w:pPr>
        <w:shd w:val="clear" w:color="auto" w:fill="FFFFFF"/>
        <w:spacing w:after="0" w:line="240" w:lineRule="auto"/>
        <w:jc w:val="center"/>
        <w:textAlignment w:val="baseline"/>
        <w:rPr>
          <w:rFonts w:ascii="Calibri" w:eastAsia="Calibri" w:hAnsi="Calibri" w:cs="Times New Roman"/>
          <w:sz w:val="24"/>
          <w:szCs w:val="24"/>
        </w:rPr>
      </w:pPr>
      <w:r w:rsidRPr="0023574B">
        <w:rPr>
          <w:rFonts w:ascii="Times New Roman" w:eastAsia="Times New Roman" w:hAnsi="Times New Roman" w:cs="Times New Roman"/>
          <w:b/>
          <w:bCs/>
          <w:i/>
          <w:iCs/>
          <w:sz w:val="24"/>
          <w:szCs w:val="24"/>
          <w:bdr w:val="none" w:sz="0" w:space="0" w:color="auto" w:frame="1"/>
          <w:lang w:eastAsia="ru-RU"/>
        </w:rPr>
        <w:t xml:space="preserve"> від 20.04.2018р. № 408 табл.2 )</w:t>
      </w:r>
    </w:p>
    <w:p w:rsidR="004830D8" w:rsidRPr="00B723DF" w:rsidRDefault="004830D8" w:rsidP="004830D8">
      <w:pPr>
        <w:shd w:val="clear" w:color="auto" w:fill="FFFFFF"/>
        <w:spacing w:after="0" w:line="240" w:lineRule="auto"/>
        <w:ind w:left="426"/>
        <w:jc w:val="both"/>
        <w:textAlignment w:val="top"/>
        <w:rPr>
          <w:rFonts w:ascii="Times New Roman" w:eastAsia="Calibri" w:hAnsi="Times New Roman" w:cs="Times New Roman"/>
          <w:sz w:val="24"/>
          <w:szCs w:val="24"/>
        </w:rPr>
      </w:pPr>
    </w:p>
    <w:tbl>
      <w:tblPr>
        <w:tblpPr w:leftFromText="180" w:rightFromText="180" w:vertAnchor="text" w:horzAnchor="margin" w:tblpXSpec="center" w:tblpY="145"/>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773"/>
        <w:gridCol w:w="1843"/>
        <w:gridCol w:w="1843"/>
      </w:tblGrid>
      <w:tr w:rsidR="004830D8" w:rsidRPr="00B723DF" w:rsidTr="003A6C9B">
        <w:trPr>
          <w:cantSplit/>
        </w:trPr>
        <w:tc>
          <w:tcPr>
            <w:tcW w:w="6773" w:type="dxa"/>
            <w:vMerge w:val="restart"/>
            <w:tcBorders>
              <w:top w:val="single" w:sz="4" w:space="0" w:color="auto"/>
              <w:left w:val="single" w:sz="4"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firstLine="7"/>
              <w:jc w:val="center"/>
              <w:rPr>
                <w:rFonts w:ascii="Times New Roman" w:eastAsia="Calibri" w:hAnsi="Times New Roman" w:cs="Times New Roman"/>
                <w:b/>
                <w:bCs/>
                <w:sz w:val="24"/>
                <w:szCs w:val="24"/>
              </w:rPr>
            </w:pPr>
          </w:p>
          <w:p w:rsidR="004830D8" w:rsidRPr="00B723DF" w:rsidRDefault="004830D8" w:rsidP="00E95C38">
            <w:pPr>
              <w:spacing w:after="0" w:line="240" w:lineRule="auto"/>
              <w:ind w:firstLine="7"/>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Предмети</w:t>
            </w:r>
          </w:p>
        </w:tc>
        <w:tc>
          <w:tcPr>
            <w:tcW w:w="3686" w:type="dxa"/>
            <w:gridSpan w:val="2"/>
            <w:tcBorders>
              <w:top w:val="single" w:sz="4" w:space="0" w:color="auto"/>
              <w:left w:val="nil"/>
              <w:bottom w:val="single" w:sz="6" w:space="0" w:color="auto"/>
              <w:right w:val="single" w:sz="4" w:space="0" w:color="auto"/>
            </w:tcBorders>
            <w:shd w:val="clear" w:color="auto" w:fill="FFFFFF" w:themeFill="background1"/>
          </w:tcPr>
          <w:p w:rsidR="004830D8" w:rsidRPr="00B723DF" w:rsidRDefault="004830D8" w:rsidP="00E95C38">
            <w:pPr>
              <w:spacing w:after="0" w:line="240" w:lineRule="auto"/>
              <w:ind w:firstLine="7"/>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Кількість годин на тиждень у класі</w:t>
            </w:r>
          </w:p>
        </w:tc>
      </w:tr>
      <w:tr w:rsidR="004830D8" w:rsidRPr="00B723DF" w:rsidTr="003A6C9B">
        <w:trPr>
          <w:cantSplit/>
        </w:trPr>
        <w:tc>
          <w:tcPr>
            <w:tcW w:w="6773" w:type="dxa"/>
            <w:vMerge/>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4830D8" w:rsidRPr="00B723DF" w:rsidRDefault="004830D8" w:rsidP="00E95C38">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nil"/>
              <w:bottom w:val="single" w:sz="6" w:space="0" w:color="auto"/>
              <w:right w:val="single" w:sz="4" w:space="0" w:color="auto"/>
            </w:tcBorders>
            <w:shd w:val="clear" w:color="auto" w:fill="FFFFFF" w:themeFill="background1"/>
          </w:tcPr>
          <w:p w:rsidR="004830D8" w:rsidRPr="00B723DF" w:rsidRDefault="004830D8" w:rsidP="00E95C38">
            <w:pPr>
              <w:spacing w:after="0" w:line="240" w:lineRule="auto"/>
              <w:ind w:left="-108"/>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10</w:t>
            </w:r>
          </w:p>
        </w:tc>
        <w:tc>
          <w:tcPr>
            <w:tcW w:w="1843" w:type="dxa"/>
            <w:tcBorders>
              <w:top w:val="single" w:sz="6" w:space="0" w:color="auto"/>
              <w:left w:val="nil"/>
              <w:bottom w:val="single" w:sz="6" w:space="0" w:color="auto"/>
              <w:right w:val="single" w:sz="4" w:space="0" w:color="auto"/>
            </w:tcBorders>
            <w:shd w:val="clear" w:color="auto" w:fill="FFFFFF" w:themeFill="background1"/>
          </w:tcPr>
          <w:p w:rsidR="004830D8" w:rsidRPr="00B723DF" w:rsidRDefault="004830D8" w:rsidP="00E95C38">
            <w:pPr>
              <w:spacing w:after="0" w:line="240" w:lineRule="auto"/>
              <w:ind w:left="-108"/>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11</w:t>
            </w:r>
          </w:p>
        </w:tc>
      </w:tr>
      <w:tr w:rsidR="004830D8" w:rsidRPr="00B723DF" w:rsidTr="003A6C9B">
        <w:trPr>
          <w:cantSplit/>
        </w:trPr>
        <w:tc>
          <w:tcPr>
            <w:tcW w:w="6773" w:type="dxa"/>
            <w:tcBorders>
              <w:top w:val="single" w:sz="6" w:space="0" w:color="auto"/>
              <w:left w:val="single" w:sz="4"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Базові предмети</w:t>
            </w:r>
            <w:r w:rsidRPr="00B723DF">
              <w:rPr>
                <w:rFonts w:ascii="Times New Roman" w:eastAsia="Calibri" w:hAnsi="Times New Roman" w:cs="Times New Roman"/>
                <w:b/>
                <w:bCs/>
                <w:sz w:val="24"/>
                <w:szCs w:val="24"/>
                <w:vertAlign w:val="superscript"/>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 xml:space="preserve">27 </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26</w:t>
            </w:r>
          </w:p>
        </w:tc>
      </w:tr>
      <w:tr w:rsidR="004830D8" w:rsidRPr="00B723DF" w:rsidTr="003A6C9B">
        <w:trPr>
          <w:cantSplit/>
        </w:trPr>
        <w:tc>
          <w:tcPr>
            <w:tcW w:w="6773" w:type="dxa"/>
            <w:tcBorders>
              <w:top w:val="single" w:sz="6" w:space="0" w:color="auto"/>
              <w:left w:val="single" w:sz="4"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Іноземна мова</w:t>
            </w:r>
            <w:r w:rsidRPr="00B723DF">
              <w:rPr>
                <w:rFonts w:ascii="Times New Roman" w:eastAsia="Calibri" w:hAnsi="Times New Roman" w:cs="Times New Roman"/>
                <w:b/>
                <w:bCs/>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tcPr>
          <w:p w:rsidR="004830D8" w:rsidRPr="008007B3" w:rsidRDefault="004830D8" w:rsidP="00E95C38">
            <w:pPr>
              <w:spacing w:after="0" w:line="240" w:lineRule="auto"/>
              <w:ind w:left="-108"/>
              <w:jc w:val="center"/>
              <w:rPr>
                <w:rFonts w:ascii="Times New Roman" w:eastAsia="Calibri" w:hAnsi="Times New Roman" w:cs="Times New Roman"/>
                <w:sz w:val="24"/>
                <w:szCs w:val="24"/>
                <w:lang w:val="uk-UA"/>
              </w:rPr>
            </w:pPr>
            <w:r w:rsidRPr="00B723DF">
              <w:rPr>
                <w:rFonts w:ascii="Times New Roman" w:eastAsia="Calibri" w:hAnsi="Times New Roman" w:cs="Times New Roman"/>
                <w:sz w:val="24"/>
                <w:szCs w:val="24"/>
              </w:rPr>
              <w:t>2</w:t>
            </w:r>
            <w:r>
              <w:rPr>
                <w:rFonts w:ascii="Times New Roman" w:eastAsia="Calibri" w:hAnsi="Times New Roman" w:cs="Times New Roman"/>
                <w:sz w:val="24"/>
                <w:szCs w:val="24"/>
                <w:lang w:val="uk-UA"/>
              </w:rPr>
              <w:t>+</w:t>
            </w:r>
            <w:r w:rsidRPr="008007B3">
              <w:rPr>
                <w:rFonts w:ascii="Times New Roman" w:eastAsia="Calibri" w:hAnsi="Times New Roman" w:cs="Times New Roman"/>
                <w:b/>
                <w:sz w:val="24"/>
                <w:szCs w:val="24"/>
                <w:lang w:val="uk-UA"/>
              </w:rPr>
              <w:t>1(з дод)</w:t>
            </w:r>
          </w:p>
        </w:tc>
        <w:tc>
          <w:tcPr>
            <w:tcW w:w="1843" w:type="dxa"/>
            <w:tcBorders>
              <w:top w:val="single" w:sz="6" w:space="0" w:color="auto"/>
              <w:left w:val="single" w:sz="6" w:space="0" w:color="auto"/>
              <w:bottom w:val="single" w:sz="6" w:space="0" w:color="auto"/>
              <w:right w:val="single" w:sz="6" w:space="0" w:color="auto"/>
            </w:tcBorders>
          </w:tcPr>
          <w:p w:rsidR="004830D8" w:rsidRPr="008007B3" w:rsidRDefault="004830D8" w:rsidP="00E95C38">
            <w:pPr>
              <w:spacing w:after="0" w:line="240" w:lineRule="auto"/>
              <w:ind w:left="-108"/>
              <w:jc w:val="center"/>
              <w:rPr>
                <w:rFonts w:ascii="Times New Roman" w:eastAsia="Calibri" w:hAnsi="Times New Roman" w:cs="Times New Roman"/>
                <w:sz w:val="24"/>
                <w:szCs w:val="24"/>
                <w:lang w:val="uk-UA"/>
              </w:rPr>
            </w:pPr>
            <w:r w:rsidRPr="00B723DF">
              <w:rPr>
                <w:rFonts w:ascii="Times New Roman" w:eastAsia="Calibri" w:hAnsi="Times New Roman" w:cs="Times New Roman"/>
                <w:sz w:val="24"/>
                <w:szCs w:val="24"/>
              </w:rPr>
              <w:t>2</w:t>
            </w:r>
            <w:r>
              <w:rPr>
                <w:rFonts w:ascii="Times New Roman" w:eastAsia="Calibri" w:hAnsi="Times New Roman" w:cs="Times New Roman"/>
                <w:sz w:val="24"/>
                <w:szCs w:val="24"/>
                <w:lang w:val="uk-UA"/>
              </w:rPr>
              <w:t>+</w:t>
            </w:r>
            <w:r w:rsidRPr="008007B3">
              <w:rPr>
                <w:rFonts w:ascii="Times New Roman" w:eastAsia="Calibri" w:hAnsi="Times New Roman" w:cs="Times New Roman"/>
                <w:b/>
                <w:sz w:val="24"/>
                <w:szCs w:val="24"/>
                <w:lang w:val="uk-UA"/>
              </w:rPr>
              <w:t>1</w:t>
            </w:r>
            <w:r>
              <w:rPr>
                <w:rFonts w:ascii="Times New Roman" w:eastAsia="Calibri" w:hAnsi="Times New Roman" w:cs="Times New Roman"/>
                <w:sz w:val="24"/>
                <w:szCs w:val="24"/>
                <w:lang w:val="uk-UA"/>
              </w:rPr>
              <w:t>(</w:t>
            </w:r>
            <w:r w:rsidRPr="008007B3">
              <w:rPr>
                <w:rFonts w:ascii="Times New Roman" w:eastAsia="Calibri" w:hAnsi="Times New Roman" w:cs="Times New Roman"/>
                <w:b/>
                <w:sz w:val="24"/>
                <w:szCs w:val="24"/>
                <w:lang w:val="uk-UA"/>
              </w:rPr>
              <w:t>з дод)</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8007B3" w:rsidRDefault="004830D8" w:rsidP="00E95C38">
            <w:pPr>
              <w:spacing w:after="0" w:line="240" w:lineRule="auto"/>
              <w:ind w:left="33"/>
              <w:rPr>
                <w:rFonts w:ascii="Times New Roman" w:eastAsia="Calibri" w:hAnsi="Times New Roman" w:cs="Times New Roman"/>
                <w:color w:val="FF0000"/>
                <w:sz w:val="24"/>
                <w:szCs w:val="24"/>
              </w:rPr>
            </w:pPr>
            <w:r w:rsidRPr="00611655">
              <w:rPr>
                <w:rFonts w:ascii="Times New Roman" w:eastAsia="Calibri" w:hAnsi="Times New Roman" w:cs="Times New Roman"/>
                <w:sz w:val="24"/>
                <w:szCs w:val="24"/>
              </w:rPr>
              <w:t>Мова і література корінного народу, національної меншини</w:t>
            </w:r>
            <w:r w:rsidRPr="00611655">
              <w:rPr>
                <w:rFonts w:ascii="Times New Roman" w:eastAsia="Calibri" w:hAnsi="Times New Roman" w:cs="Times New Roman"/>
                <w:b/>
                <w:bCs/>
                <w:sz w:val="24"/>
                <w:szCs w:val="24"/>
                <w:vertAlign w:val="superscript"/>
              </w:rPr>
              <w:t>3</w:t>
            </w:r>
          </w:p>
        </w:tc>
        <w:tc>
          <w:tcPr>
            <w:tcW w:w="1843" w:type="dxa"/>
            <w:tcBorders>
              <w:top w:val="single" w:sz="6" w:space="0" w:color="auto"/>
              <w:left w:val="single" w:sz="6" w:space="0" w:color="auto"/>
              <w:bottom w:val="single" w:sz="6" w:space="0" w:color="auto"/>
              <w:right w:val="single" w:sz="6" w:space="0" w:color="auto"/>
            </w:tcBorders>
          </w:tcPr>
          <w:p w:rsidR="004830D8" w:rsidRPr="00801D33" w:rsidRDefault="004830D8" w:rsidP="00E95C38">
            <w:pPr>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843" w:type="dxa"/>
            <w:tcBorders>
              <w:top w:val="single" w:sz="6" w:space="0" w:color="auto"/>
              <w:left w:val="single" w:sz="6" w:space="0" w:color="auto"/>
              <w:bottom w:val="single" w:sz="6" w:space="0" w:color="auto"/>
              <w:right w:val="single" w:sz="6" w:space="0" w:color="auto"/>
            </w:tcBorders>
          </w:tcPr>
          <w:p w:rsidR="004830D8" w:rsidRPr="00801D33" w:rsidRDefault="004830D8" w:rsidP="00E95C38">
            <w:pPr>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1,5 </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r w:rsidRPr="00B723DF">
              <w:rPr>
                <w:rFonts w:ascii="Times New Roman" w:eastAsia="Calibri" w:hAnsi="Times New Roman" w:cs="Times New Roman"/>
                <w:b/>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keepNext/>
              <w:autoSpaceDE w:val="0"/>
              <w:autoSpaceDN w:val="0"/>
              <w:spacing w:after="0" w:line="240" w:lineRule="auto"/>
              <w:ind w:left="33"/>
              <w:outlineLvl w:val="0"/>
              <w:rPr>
                <w:rFonts w:ascii="Times New Roman" w:eastAsia="Times New Roman" w:hAnsi="Times New Roman" w:cs="Times New Roman"/>
                <w:sz w:val="24"/>
                <w:szCs w:val="24"/>
              </w:rPr>
            </w:pPr>
            <w:r w:rsidRPr="00B723DF">
              <w:rPr>
                <w:rFonts w:ascii="Times New Roman" w:eastAsia="Times New Roman" w:hAnsi="Times New Roman" w:cs="Times New Roman"/>
                <w:sz w:val="24"/>
                <w:szCs w:val="24"/>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r w:rsidRPr="00B723DF">
              <w:rPr>
                <w:rFonts w:ascii="Times New Roman" w:eastAsia="Calibri" w:hAnsi="Times New Roman" w:cs="Times New Roman"/>
                <w:b/>
                <w:sz w:val="24"/>
                <w:szCs w:val="24"/>
              </w:rPr>
              <w:t>1</w:t>
            </w:r>
            <w:r w:rsidRPr="00B723DF">
              <w:rPr>
                <w:rFonts w:ascii="Times New Roman" w:eastAsia="Calibri"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r w:rsidRPr="00B723DF">
              <w:rPr>
                <w:rFonts w:ascii="Times New Roman" w:eastAsia="Calibri" w:hAnsi="Times New Roman" w:cs="Times New Roman"/>
                <w:b/>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shd w:val="clear" w:color="auto" w:fill="FFFFFF"/>
              </w:rPr>
              <w:t>3</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shd w:val="clear" w:color="auto" w:fill="FFFFFF"/>
              </w:rPr>
              <w:t>4</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Фізична культура</w:t>
            </w:r>
            <w:r w:rsidRPr="00B723DF">
              <w:rPr>
                <w:rFonts w:ascii="Times New Roman" w:eastAsia="Calibri" w:hAnsi="Times New Roman" w:cs="Times New Roman"/>
                <w:b/>
                <w:bCs/>
                <w:sz w:val="24"/>
                <w:szCs w:val="24"/>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1,5</w:t>
            </w:r>
          </w:p>
        </w:tc>
      </w:tr>
      <w:tr w:rsidR="004830D8" w:rsidRPr="00B723DF" w:rsidTr="00586EF7">
        <w:trPr>
          <w:cantSplit/>
          <w:trHeight w:val="315"/>
        </w:trPr>
        <w:tc>
          <w:tcPr>
            <w:tcW w:w="6773" w:type="dxa"/>
            <w:tcBorders>
              <w:top w:val="single" w:sz="6" w:space="0" w:color="auto"/>
              <w:left w:val="single" w:sz="4"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bCs/>
                <w:sz w:val="24"/>
                <w:szCs w:val="24"/>
              </w:rPr>
              <w:t>Вибірково-обов’язкові предмети</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3</w:t>
            </w:r>
          </w:p>
        </w:tc>
      </w:tr>
      <w:tr w:rsidR="004830D8" w:rsidRPr="00B723DF" w:rsidTr="00586EF7">
        <w:trPr>
          <w:cantSplit/>
          <w:trHeight w:val="111"/>
        </w:trPr>
        <w:tc>
          <w:tcPr>
            <w:tcW w:w="6773" w:type="dxa"/>
            <w:tcBorders>
              <w:left w:val="single" w:sz="4"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інформатика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r>
      <w:tr w:rsidR="004830D8" w:rsidRPr="00B723DF" w:rsidTr="00586EF7">
        <w:trPr>
          <w:cantSplit/>
          <w:trHeight w:val="150"/>
        </w:trPr>
        <w:tc>
          <w:tcPr>
            <w:tcW w:w="6773" w:type="dxa"/>
            <w:tcBorders>
              <w:left w:val="single" w:sz="4"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мистецтво</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r>
      <w:tr w:rsidR="004830D8" w:rsidRPr="00B723DF" w:rsidTr="00586EF7">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sz w:val="24"/>
                <w:szCs w:val="24"/>
              </w:rPr>
              <w:t>Додаткові години</w:t>
            </w:r>
            <w:r w:rsidRPr="00B723DF">
              <w:rPr>
                <w:rFonts w:ascii="Times New Roman" w:eastAsia="Calibri" w:hAnsi="Times New Roman" w:cs="Times New Roman"/>
                <w:b/>
                <w:bCs/>
                <w:sz w:val="24"/>
                <w:szCs w:val="24"/>
                <w:vertAlign w:val="superscript"/>
              </w:rPr>
              <w:t xml:space="preserve"> 1</w:t>
            </w:r>
            <w:r w:rsidRPr="00B723DF">
              <w:rPr>
                <w:rFonts w:ascii="Times New Roman" w:eastAsia="Calibri" w:hAnsi="Times New Roman" w:cs="Times New Roman"/>
                <w:bCs/>
                <w:sz w:val="24"/>
                <w:szCs w:val="24"/>
              </w:rPr>
              <w:t xml:space="preserve">на </w:t>
            </w:r>
            <w:r w:rsidRPr="00B723DF">
              <w:rPr>
                <w:rFonts w:ascii="Times New Roman" w:eastAsia="Calibri" w:hAnsi="Times New Roman" w:cs="Times New Roman"/>
                <w:sz w:val="24"/>
                <w:szCs w:val="24"/>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rPr>
            </w:pPr>
          </w:p>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shd w:val="clear" w:color="auto" w:fill="FF0000"/>
              </w:rPr>
            </w:pPr>
            <w:r w:rsidRPr="00B723DF">
              <w:rPr>
                <w:rFonts w:ascii="Times New Roman" w:eastAsia="Calibri" w:hAnsi="Times New Roman" w:cs="Times New Roman"/>
                <w:b/>
                <w:sz w:val="24"/>
                <w:szCs w:val="24"/>
              </w:rPr>
              <w:t xml:space="preserve">8 </w:t>
            </w:r>
          </w:p>
        </w:tc>
        <w:tc>
          <w:tcPr>
            <w:tcW w:w="1843" w:type="dxa"/>
            <w:tcBorders>
              <w:top w:val="single" w:sz="6" w:space="0" w:color="auto"/>
              <w:left w:val="single" w:sz="4" w:space="0" w:color="auto"/>
              <w:bottom w:val="single" w:sz="6" w:space="0" w:color="auto"/>
              <w:right w:val="single" w:sz="6" w:space="0" w:color="auto"/>
            </w:tcBorders>
            <w:shd w:val="clear" w:color="auto" w:fill="FFFFFF" w:themeFill="background1"/>
          </w:tcPr>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rPr>
            </w:pPr>
          </w:p>
          <w:p w:rsidR="004830D8" w:rsidRPr="00B723DF"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shd w:val="clear" w:color="auto" w:fill="FF0000"/>
              </w:rPr>
            </w:pPr>
            <w:r w:rsidRPr="00B723DF">
              <w:rPr>
                <w:rFonts w:ascii="Times New Roman" w:eastAsia="Calibri" w:hAnsi="Times New Roman" w:cs="Times New Roman"/>
                <w:b/>
                <w:sz w:val="24"/>
                <w:szCs w:val="24"/>
              </w:rPr>
              <w:t>9</w:t>
            </w:r>
          </w:p>
        </w:tc>
      </w:tr>
      <w:tr w:rsidR="00611655" w:rsidRPr="00611655" w:rsidTr="00586EF7">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hemeFill="background1"/>
          </w:tcPr>
          <w:p w:rsidR="004830D8" w:rsidRPr="00611655" w:rsidRDefault="004830D8" w:rsidP="003A6C9B">
            <w:pPr>
              <w:shd w:val="clear" w:color="auto" w:fill="FFFFFF" w:themeFill="background1"/>
              <w:spacing w:after="0" w:line="240" w:lineRule="auto"/>
              <w:ind w:left="33"/>
              <w:rPr>
                <w:rFonts w:ascii="Times New Roman" w:eastAsia="Calibri" w:hAnsi="Times New Roman" w:cs="Times New Roman"/>
                <w:i/>
                <w:sz w:val="24"/>
                <w:szCs w:val="24"/>
              </w:rPr>
            </w:pPr>
            <w:r w:rsidRPr="00611655">
              <w:rPr>
                <w:rFonts w:ascii="Times New Roman" w:eastAsia="Calibri" w:hAnsi="Times New Roman" w:cs="Times New Roman"/>
                <w:i/>
                <w:sz w:val="24"/>
                <w:szCs w:val="24"/>
              </w:rPr>
              <w:t>Математика (факультатив)</w:t>
            </w:r>
          </w:p>
          <w:p w:rsidR="004830D8" w:rsidRPr="00611655" w:rsidRDefault="004830D8" w:rsidP="003A6C9B">
            <w:pPr>
              <w:shd w:val="clear" w:color="auto" w:fill="FFFFFF" w:themeFill="background1"/>
              <w:spacing w:after="0" w:line="240" w:lineRule="auto"/>
              <w:ind w:left="33"/>
              <w:rPr>
                <w:rFonts w:ascii="Times New Roman" w:eastAsia="Calibri" w:hAnsi="Times New Roman" w:cs="Times New Roman"/>
                <w:i/>
                <w:sz w:val="24"/>
                <w:szCs w:val="24"/>
              </w:rPr>
            </w:pPr>
          </w:p>
        </w:tc>
        <w:tc>
          <w:tcPr>
            <w:tcW w:w="1843" w:type="dxa"/>
            <w:tcBorders>
              <w:top w:val="single" w:sz="6" w:space="0" w:color="auto"/>
              <w:left w:val="single" w:sz="4" w:space="0" w:color="auto"/>
              <w:bottom w:val="single" w:sz="6" w:space="0" w:color="auto"/>
              <w:right w:val="single" w:sz="6" w:space="0" w:color="auto"/>
            </w:tcBorders>
            <w:shd w:val="clear" w:color="auto" w:fill="FFFFFF" w:themeFill="background1"/>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p>
        </w:tc>
        <w:tc>
          <w:tcPr>
            <w:tcW w:w="1843" w:type="dxa"/>
            <w:tcBorders>
              <w:top w:val="single" w:sz="6" w:space="0" w:color="auto"/>
              <w:left w:val="single" w:sz="4" w:space="0" w:color="auto"/>
              <w:bottom w:val="single" w:sz="6" w:space="0" w:color="auto"/>
              <w:right w:val="single" w:sz="6" w:space="0" w:color="auto"/>
            </w:tcBorders>
            <w:shd w:val="clear" w:color="auto" w:fill="FFFFFF" w:themeFill="background1"/>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611655">
              <w:rPr>
                <w:rFonts w:ascii="Times New Roman" w:eastAsia="Calibri" w:hAnsi="Times New Roman" w:cs="Times New Roman"/>
                <w:i/>
                <w:sz w:val="24"/>
                <w:szCs w:val="24"/>
              </w:rPr>
              <w:t>1</w:t>
            </w:r>
          </w:p>
        </w:tc>
      </w:tr>
      <w:tr w:rsidR="00611655" w:rsidRPr="00611655" w:rsidTr="00E95C38">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4830D8" w:rsidRPr="00611655" w:rsidRDefault="004830D8" w:rsidP="003A6C9B">
            <w:pPr>
              <w:shd w:val="clear" w:color="auto" w:fill="FFFFFF" w:themeFill="background1"/>
              <w:spacing w:after="0" w:line="240" w:lineRule="auto"/>
              <w:ind w:left="33"/>
              <w:rPr>
                <w:rFonts w:ascii="Times New Roman" w:eastAsia="Calibri" w:hAnsi="Times New Roman" w:cs="Times New Roman"/>
                <w:i/>
                <w:sz w:val="24"/>
                <w:szCs w:val="24"/>
                <w:lang w:val="en-US"/>
              </w:rPr>
            </w:pPr>
            <w:r w:rsidRPr="00611655">
              <w:rPr>
                <w:rFonts w:ascii="Times New Roman" w:eastAsia="Calibri" w:hAnsi="Times New Roman" w:cs="Times New Roman"/>
                <w:i/>
                <w:sz w:val="24"/>
                <w:szCs w:val="24"/>
                <w:lang w:val="en-US"/>
              </w:rPr>
              <w:t>The Key to Success (</w:t>
            </w:r>
            <w:r w:rsidRPr="00611655">
              <w:rPr>
                <w:rFonts w:ascii="Times New Roman" w:eastAsia="Calibri" w:hAnsi="Times New Roman" w:cs="Times New Roman"/>
                <w:i/>
                <w:sz w:val="24"/>
                <w:szCs w:val="24"/>
              </w:rPr>
              <w:t>факультатив</w:t>
            </w:r>
            <w:r w:rsidRPr="00611655">
              <w:rPr>
                <w:rFonts w:ascii="Times New Roman" w:eastAsia="Calibri" w:hAnsi="Times New Roman" w:cs="Times New Roman"/>
                <w:i/>
                <w:sz w:val="24"/>
                <w:szCs w:val="24"/>
                <w:lang w:val="en-US"/>
              </w:rPr>
              <w:t>)</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lang w:val="en-US"/>
              </w:rPr>
            </w:pPr>
            <w:r w:rsidRPr="00611655">
              <w:rPr>
                <w:rFonts w:ascii="Times New Roman" w:eastAsia="Calibri" w:hAnsi="Times New Roman" w:cs="Times New Roman"/>
                <w:i/>
                <w:sz w:val="24"/>
                <w:szCs w:val="24"/>
                <w:lang w:val="en-US"/>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611655">
              <w:rPr>
                <w:rFonts w:ascii="Times New Roman" w:eastAsia="Calibri" w:hAnsi="Times New Roman" w:cs="Times New Roman"/>
                <w:i/>
                <w:sz w:val="24"/>
                <w:szCs w:val="24"/>
              </w:rPr>
              <w:t>1</w:t>
            </w:r>
          </w:p>
        </w:tc>
      </w:tr>
      <w:tr w:rsidR="00611655" w:rsidRPr="00611655" w:rsidTr="00E95C38">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4830D8" w:rsidRPr="00611655" w:rsidRDefault="004830D8" w:rsidP="003A6C9B">
            <w:pPr>
              <w:shd w:val="clear" w:color="auto" w:fill="FFFFFF" w:themeFill="background1"/>
              <w:spacing w:after="0" w:line="240" w:lineRule="auto"/>
              <w:ind w:left="33"/>
              <w:rPr>
                <w:rFonts w:ascii="Times New Roman" w:eastAsia="Calibri" w:hAnsi="Times New Roman" w:cs="Times New Roman"/>
                <w:i/>
                <w:sz w:val="24"/>
                <w:szCs w:val="24"/>
              </w:rPr>
            </w:pPr>
            <w:r w:rsidRPr="00611655">
              <w:rPr>
                <w:rFonts w:ascii="Times New Roman" w:eastAsia="Calibri" w:hAnsi="Times New Roman" w:cs="Times New Roman"/>
                <w:i/>
                <w:sz w:val="24"/>
                <w:szCs w:val="24"/>
              </w:rPr>
              <w:t>Основи кібербезпеки (факультатив)</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r w:rsidRPr="00611655">
              <w:rPr>
                <w:rFonts w:ascii="Times New Roman" w:eastAsia="Calibri" w:hAnsi="Times New Roman" w:cs="Times New Roman"/>
                <w:i/>
                <w:sz w:val="24"/>
                <w:szCs w:val="24"/>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i/>
                <w:sz w:val="24"/>
                <w:szCs w:val="24"/>
              </w:rPr>
            </w:pPr>
          </w:p>
        </w:tc>
      </w:tr>
      <w:tr w:rsidR="00611655" w:rsidRPr="00611655" w:rsidTr="00E95C38">
        <w:trPr>
          <w:cantSplit/>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4830D8" w:rsidRPr="00611655" w:rsidRDefault="004830D8" w:rsidP="003A6C9B">
            <w:pPr>
              <w:shd w:val="clear" w:color="auto" w:fill="FFFFFF" w:themeFill="background1"/>
              <w:spacing w:after="0" w:line="240" w:lineRule="auto"/>
              <w:ind w:left="33"/>
              <w:rPr>
                <w:rFonts w:ascii="Times New Roman" w:eastAsia="Calibri" w:hAnsi="Times New Roman" w:cs="Times New Roman"/>
                <w:sz w:val="24"/>
                <w:szCs w:val="24"/>
              </w:rPr>
            </w:pPr>
            <w:r w:rsidRPr="00611655">
              <w:rPr>
                <w:rFonts w:ascii="Times New Roman" w:eastAsia="Calibri" w:hAnsi="Times New Roman" w:cs="Times New Roman"/>
                <w:sz w:val="24"/>
                <w:szCs w:val="24"/>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rPr>
            </w:pPr>
            <w:r w:rsidRPr="00611655">
              <w:rPr>
                <w:rFonts w:ascii="Times New Roman" w:eastAsia="Calibri" w:hAnsi="Times New Roman" w:cs="Times New Roman"/>
                <w:b/>
                <w:sz w:val="24"/>
                <w:szCs w:val="24"/>
              </w:rPr>
              <w:t>33</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b/>
                <w:sz w:val="24"/>
                <w:szCs w:val="24"/>
              </w:rPr>
            </w:pPr>
            <w:r w:rsidRPr="00611655">
              <w:rPr>
                <w:rFonts w:ascii="Times New Roman" w:eastAsia="Calibri" w:hAnsi="Times New Roman" w:cs="Times New Roman"/>
                <w:b/>
                <w:sz w:val="24"/>
                <w:szCs w:val="24"/>
              </w:rPr>
              <w:t>33</w:t>
            </w:r>
          </w:p>
        </w:tc>
      </w:tr>
      <w:tr w:rsidR="00611655" w:rsidRPr="00611655" w:rsidTr="00E95C38">
        <w:trPr>
          <w:cantSplit/>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4830D8" w:rsidRPr="00611655" w:rsidRDefault="004830D8" w:rsidP="003A6C9B">
            <w:pPr>
              <w:shd w:val="clear" w:color="auto" w:fill="FFFFFF" w:themeFill="background1"/>
              <w:spacing w:after="0" w:line="240" w:lineRule="auto"/>
              <w:ind w:left="33"/>
              <w:rPr>
                <w:rFonts w:ascii="Times New Roman" w:eastAsia="Calibri" w:hAnsi="Times New Roman" w:cs="Times New Roman"/>
                <w:sz w:val="24"/>
                <w:szCs w:val="24"/>
              </w:rPr>
            </w:pPr>
            <w:r w:rsidRPr="00611655">
              <w:rPr>
                <w:rFonts w:ascii="Times New Roman" w:eastAsia="Calibri" w:hAnsi="Times New Roman" w:cs="Times New Roman"/>
                <w:b/>
                <w:bCs/>
                <w:sz w:val="24"/>
                <w:szCs w:val="24"/>
              </w:rPr>
              <w:t xml:space="preserve">Всього фінансується </w:t>
            </w:r>
            <w:r w:rsidRPr="00611655">
              <w:rPr>
                <w:rFonts w:ascii="Times New Roman" w:eastAsia="Calibri" w:hAnsi="Times New Roman" w:cs="Times New Roman"/>
                <w:sz w:val="24"/>
                <w:szCs w:val="24"/>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sz w:val="24"/>
                <w:szCs w:val="24"/>
              </w:rPr>
            </w:pPr>
            <w:r w:rsidRPr="00611655">
              <w:rPr>
                <w:rFonts w:ascii="Times New Roman" w:eastAsia="Calibri" w:hAnsi="Times New Roman" w:cs="Times New Roman"/>
                <w:sz w:val="24"/>
                <w:szCs w:val="24"/>
              </w:rPr>
              <w:t>38</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3A6C9B">
            <w:pPr>
              <w:shd w:val="clear" w:color="auto" w:fill="FFFFFF" w:themeFill="background1"/>
              <w:spacing w:after="0" w:line="240" w:lineRule="auto"/>
              <w:ind w:left="-108"/>
              <w:jc w:val="center"/>
              <w:rPr>
                <w:rFonts w:ascii="Times New Roman" w:eastAsia="Calibri" w:hAnsi="Times New Roman" w:cs="Times New Roman"/>
                <w:sz w:val="24"/>
                <w:szCs w:val="24"/>
              </w:rPr>
            </w:pPr>
            <w:r w:rsidRPr="00611655">
              <w:rPr>
                <w:rFonts w:ascii="Times New Roman" w:eastAsia="Calibri" w:hAnsi="Times New Roman" w:cs="Times New Roman"/>
                <w:sz w:val="24"/>
                <w:szCs w:val="24"/>
              </w:rPr>
              <w:t>38</w:t>
            </w:r>
          </w:p>
        </w:tc>
      </w:tr>
    </w:tbl>
    <w:p w:rsidR="004830D8" w:rsidRPr="00B723DF" w:rsidRDefault="004830D8" w:rsidP="003A6C9B">
      <w:pPr>
        <w:shd w:val="clear" w:color="auto" w:fill="FFFFFF" w:themeFill="background1"/>
        <w:spacing w:after="0" w:line="240" w:lineRule="auto"/>
        <w:ind w:left="426"/>
        <w:jc w:val="both"/>
        <w:textAlignment w:val="top"/>
        <w:rPr>
          <w:rFonts w:ascii="Times New Roman" w:eastAsia="Calibri" w:hAnsi="Times New Roman" w:cs="Times New Roman"/>
          <w:sz w:val="24"/>
          <w:szCs w:val="24"/>
        </w:rPr>
      </w:pPr>
    </w:p>
    <w:p w:rsidR="004830D8" w:rsidRPr="00B723DF" w:rsidRDefault="004830D8" w:rsidP="004830D8">
      <w:pPr>
        <w:spacing w:after="0" w:line="240" w:lineRule="auto"/>
        <w:ind w:left="-142" w:right="-286" w:firstLine="567"/>
        <w:jc w:val="both"/>
        <w:rPr>
          <w:rFonts w:ascii="Times New Roman" w:eastAsia="Calibri" w:hAnsi="Times New Roman" w:cs="Times New Roman"/>
          <w:sz w:val="24"/>
          <w:szCs w:val="24"/>
        </w:rPr>
      </w:pPr>
      <w:r w:rsidRPr="00B723DF">
        <w:rPr>
          <w:rFonts w:ascii="Times New Roman" w:eastAsia="Calibri" w:hAnsi="Times New Roman" w:cs="Times New Roman"/>
          <w:sz w:val="24"/>
          <w:szCs w:val="24"/>
          <w:vertAlign w:val="superscript"/>
        </w:rPr>
        <w:t>3</w:t>
      </w:r>
      <w:r w:rsidRPr="00B723DF">
        <w:rPr>
          <w:rFonts w:ascii="Times New Roman" w:eastAsia="Calibri" w:hAnsi="Times New Roman" w:cs="Times New Roman"/>
          <w:sz w:val="24"/>
          <w:szCs w:val="24"/>
        </w:rPr>
        <w:t xml:space="preserve"> Мова і література корінного народу, національної меншини входить до базових предметів лише длязакладів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F41486" w:rsidRPr="001129CF" w:rsidRDefault="004830D8" w:rsidP="00F60599">
      <w:pPr>
        <w:spacing w:after="0" w:line="240" w:lineRule="auto"/>
        <w:ind w:left="-142" w:right="-286" w:firstLine="567"/>
        <w:jc w:val="both"/>
        <w:rPr>
          <w:rFonts w:ascii="Times New Roman" w:eastAsia="Times New Roman" w:hAnsi="Times New Roman" w:cs="Times New Roman"/>
          <w:color w:val="FF0000"/>
          <w:sz w:val="28"/>
          <w:szCs w:val="28"/>
          <w:lang w:val="uk-UA" w:eastAsia="uk-UA"/>
        </w:rPr>
      </w:pPr>
      <w:r w:rsidRPr="00B723DF">
        <w:rPr>
          <w:rFonts w:ascii="Times New Roman" w:eastAsia="Calibri" w:hAnsi="Times New Roman" w:cs="Times New Roman"/>
          <w:sz w:val="24"/>
          <w:szCs w:val="24"/>
          <w:vertAlign w:val="superscript"/>
        </w:rPr>
        <w:t>4</w:t>
      </w:r>
      <w:r w:rsidRPr="00B723DF">
        <w:rPr>
          <w:rFonts w:ascii="Times New Roman" w:eastAsia="Calibri" w:hAnsi="Times New Roman" w:cs="Times New Roman"/>
          <w:sz w:val="24"/>
          <w:szCs w:val="24"/>
        </w:rPr>
        <w:t xml:space="preserve"> Години фізичної культури не входять до гранично допустимого тижневого навантаження на учня.</w:t>
      </w:r>
    </w:p>
    <w:sectPr w:rsidR="00F41486" w:rsidRPr="001129CF" w:rsidSect="00077518">
      <w:footerReference w:type="default" r:id="rId11"/>
      <w:pgSz w:w="11906" w:h="16838"/>
      <w:pgMar w:top="426" w:right="850" w:bottom="850"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15" w:rsidRDefault="00DD3215" w:rsidP="008157FA">
      <w:pPr>
        <w:spacing w:after="0" w:line="240" w:lineRule="auto"/>
      </w:pPr>
      <w:r>
        <w:separator/>
      </w:r>
    </w:p>
  </w:endnote>
  <w:endnote w:type="continuationSeparator" w:id="1">
    <w:p w:rsidR="00DD3215" w:rsidRDefault="00DD3215" w:rsidP="00815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59658"/>
      <w:docPartObj>
        <w:docPartGallery w:val="Page Numbers (Bottom of Page)"/>
        <w:docPartUnique/>
      </w:docPartObj>
    </w:sdtPr>
    <w:sdtContent>
      <w:p w:rsidR="0025267F" w:rsidRDefault="00CD568F">
        <w:pPr>
          <w:pStyle w:val="af3"/>
          <w:jc w:val="right"/>
        </w:pPr>
        <w:fldSimple w:instr=" PAGE   \* MERGEFORMAT ">
          <w:r w:rsidR="00F645C2">
            <w:rPr>
              <w:noProof/>
            </w:rPr>
            <w:t>1</w:t>
          </w:r>
        </w:fldSimple>
      </w:p>
    </w:sdtContent>
  </w:sdt>
  <w:p w:rsidR="0025267F" w:rsidRDefault="0025267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15" w:rsidRDefault="00DD3215" w:rsidP="008157FA">
      <w:pPr>
        <w:spacing w:after="0" w:line="240" w:lineRule="auto"/>
      </w:pPr>
      <w:r>
        <w:separator/>
      </w:r>
    </w:p>
  </w:footnote>
  <w:footnote w:type="continuationSeparator" w:id="1">
    <w:p w:rsidR="00DD3215" w:rsidRDefault="00DD3215" w:rsidP="00815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BF"/>
    <w:multiLevelType w:val="hybridMultilevel"/>
    <w:tmpl w:val="E9C0F930"/>
    <w:lvl w:ilvl="0" w:tplc="7FCE9BF8">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16C4BAE"/>
    <w:multiLevelType w:val="hybridMultilevel"/>
    <w:tmpl w:val="09EE5B1C"/>
    <w:lvl w:ilvl="0" w:tplc="B0E26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B19"/>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3CC63FA"/>
    <w:multiLevelType w:val="hybridMultilevel"/>
    <w:tmpl w:val="857424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A290724"/>
    <w:multiLevelType w:val="hybridMultilevel"/>
    <w:tmpl w:val="2348E88A"/>
    <w:lvl w:ilvl="0" w:tplc="B0E26D5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4D5797"/>
    <w:multiLevelType w:val="hybridMultilevel"/>
    <w:tmpl w:val="0802A2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DF66AD"/>
    <w:multiLevelType w:val="hybridMultilevel"/>
    <w:tmpl w:val="550C1184"/>
    <w:lvl w:ilvl="0" w:tplc="07825A66">
      <w:start w:val="1"/>
      <w:numFmt w:val="decimal"/>
      <w:lvlText w:val="%1."/>
      <w:lvlJc w:val="left"/>
      <w:pPr>
        <w:tabs>
          <w:tab w:val="num" w:pos="1637"/>
        </w:tabs>
        <w:ind w:left="1637"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10">
    <w:nsid w:val="130E3019"/>
    <w:multiLevelType w:val="hybridMultilevel"/>
    <w:tmpl w:val="FC70F0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C965EC0"/>
    <w:multiLevelType w:val="hybridMultilevel"/>
    <w:tmpl w:val="72EA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95D12"/>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13">
    <w:nsid w:val="21450694"/>
    <w:multiLevelType w:val="hybridMultilevel"/>
    <w:tmpl w:val="0918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BC17A0"/>
    <w:multiLevelType w:val="hybridMultilevel"/>
    <w:tmpl w:val="706C5B42"/>
    <w:lvl w:ilvl="0" w:tplc="86088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45642B3"/>
    <w:multiLevelType w:val="hybridMultilevel"/>
    <w:tmpl w:val="3A66C6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nsid w:val="26967AE1"/>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nsid w:val="284C3385"/>
    <w:multiLevelType w:val="hybridMultilevel"/>
    <w:tmpl w:val="3D425A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675662"/>
    <w:multiLevelType w:val="multilevel"/>
    <w:tmpl w:val="42E4B49C"/>
    <w:lvl w:ilvl="0">
      <w:start w:val="4"/>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1">
    <w:nsid w:val="2E1E78EB"/>
    <w:multiLevelType w:val="multilevel"/>
    <w:tmpl w:val="58D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1B4713"/>
    <w:multiLevelType w:val="multilevel"/>
    <w:tmpl w:val="E0B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77B51"/>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4">
    <w:nsid w:val="35523C94"/>
    <w:multiLevelType w:val="multilevel"/>
    <w:tmpl w:val="904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956D82"/>
    <w:multiLevelType w:val="hybridMultilevel"/>
    <w:tmpl w:val="ACBE8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9D2778E"/>
    <w:multiLevelType w:val="hybridMultilevel"/>
    <w:tmpl w:val="B5AAAAB6"/>
    <w:lvl w:ilvl="0" w:tplc="B0E26D5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7">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44011A8B"/>
    <w:multiLevelType w:val="multilevel"/>
    <w:tmpl w:val="F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75F70"/>
    <w:multiLevelType w:val="hybridMultilevel"/>
    <w:tmpl w:val="6F8845B0"/>
    <w:lvl w:ilvl="0" w:tplc="FBDE0656">
      <w:start w:val="1"/>
      <w:numFmt w:val="decimal"/>
      <w:lvlText w:val="%1"/>
      <w:lvlJc w:val="left"/>
      <w:pPr>
        <w:ind w:left="890" w:hanging="360"/>
      </w:pPr>
      <w:rPr>
        <w:rFonts w:hint="default"/>
        <w:color w:val="000000"/>
        <w:sz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1">
    <w:nsid w:val="48547F97"/>
    <w:multiLevelType w:val="multilevel"/>
    <w:tmpl w:val="179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0F5613"/>
    <w:multiLevelType w:val="hybridMultilevel"/>
    <w:tmpl w:val="31920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0D6624"/>
    <w:multiLevelType w:val="hybridMultilevel"/>
    <w:tmpl w:val="5A3047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F145BBF"/>
    <w:multiLevelType w:val="hybridMultilevel"/>
    <w:tmpl w:val="D7EAEE4E"/>
    <w:lvl w:ilvl="0" w:tplc="D64A6BB4">
      <w:start w:val="1"/>
      <w:numFmt w:val="bullet"/>
      <w:lvlText w:val="•"/>
      <w:lvlJc w:val="left"/>
      <w:pPr>
        <w:tabs>
          <w:tab w:val="num" w:pos="720"/>
        </w:tabs>
        <w:ind w:left="720" w:hanging="360"/>
      </w:pPr>
      <w:rPr>
        <w:rFonts w:ascii="Arial" w:hAnsi="Arial" w:hint="default"/>
      </w:rPr>
    </w:lvl>
    <w:lvl w:ilvl="1" w:tplc="3BA22774" w:tentative="1">
      <w:start w:val="1"/>
      <w:numFmt w:val="bullet"/>
      <w:lvlText w:val="•"/>
      <w:lvlJc w:val="left"/>
      <w:pPr>
        <w:tabs>
          <w:tab w:val="num" w:pos="1440"/>
        </w:tabs>
        <w:ind w:left="1440" w:hanging="360"/>
      </w:pPr>
      <w:rPr>
        <w:rFonts w:ascii="Arial" w:hAnsi="Arial" w:hint="default"/>
      </w:rPr>
    </w:lvl>
    <w:lvl w:ilvl="2" w:tplc="0DEA4372" w:tentative="1">
      <w:start w:val="1"/>
      <w:numFmt w:val="bullet"/>
      <w:lvlText w:val="•"/>
      <w:lvlJc w:val="left"/>
      <w:pPr>
        <w:tabs>
          <w:tab w:val="num" w:pos="2160"/>
        </w:tabs>
        <w:ind w:left="2160" w:hanging="360"/>
      </w:pPr>
      <w:rPr>
        <w:rFonts w:ascii="Arial" w:hAnsi="Arial" w:hint="default"/>
      </w:rPr>
    </w:lvl>
    <w:lvl w:ilvl="3" w:tplc="B85C558C" w:tentative="1">
      <w:start w:val="1"/>
      <w:numFmt w:val="bullet"/>
      <w:lvlText w:val="•"/>
      <w:lvlJc w:val="left"/>
      <w:pPr>
        <w:tabs>
          <w:tab w:val="num" w:pos="2880"/>
        </w:tabs>
        <w:ind w:left="2880" w:hanging="360"/>
      </w:pPr>
      <w:rPr>
        <w:rFonts w:ascii="Arial" w:hAnsi="Arial" w:hint="default"/>
      </w:rPr>
    </w:lvl>
    <w:lvl w:ilvl="4" w:tplc="569E545A" w:tentative="1">
      <w:start w:val="1"/>
      <w:numFmt w:val="bullet"/>
      <w:lvlText w:val="•"/>
      <w:lvlJc w:val="left"/>
      <w:pPr>
        <w:tabs>
          <w:tab w:val="num" w:pos="3600"/>
        </w:tabs>
        <w:ind w:left="3600" w:hanging="360"/>
      </w:pPr>
      <w:rPr>
        <w:rFonts w:ascii="Arial" w:hAnsi="Arial" w:hint="default"/>
      </w:rPr>
    </w:lvl>
    <w:lvl w:ilvl="5" w:tplc="90B4EFA0" w:tentative="1">
      <w:start w:val="1"/>
      <w:numFmt w:val="bullet"/>
      <w:lvlText w:val="•"/>
      <w:lvlJc w:val="left"/>
      <w:pPr>
        <w:tabs>
          <w:tab w:val="num" w:pos="4320"/>
        </w:tabs>
        <w:ind w:left="4320" w:hanging="360"/>
      </w:pPr>
      <w:rPr>
        <w:rFonts w:ascii="Arial" w:hAnsi="Arial" w:hint="default"/>
      </w:rPr>
    </w:lvl>
    <w:lvl w:ilvl="6" w:tplc="90163A4C" w:tentative="1">
      <w:start w:val="1"/>
      <w:numFmt w:val="bullet"/>
      <w:lvlText w:val="•"/>
      <w:lvlJc w:val="left"/>
      <w:pPr>
        <w:tabs>
          <w:tab w:val="num" w:pos="5040"/>
        </w:tabs>
        <w:ind w:left="5040" w:hanging="360"/>
      </w:pPr>
      <w:rPr>
        <w:rFonts w:ascii="Arial" w:hAnsi="Arial" w:hint="default"/>
      </w:rPr>
    </w:lvl>
    <w:lvl w:ilvl="7" w:tplc="EAE0457A" w:tentative="1">
      <w:start w:val="1"/>
      <w:numFmt w:val="bullet"/>
      <w:lvlText w:val="•"/>
      <w:lvlJc w:val="left"/>
      <w:pPr>
        <w:tabs>
          <w:tab w:val="num" w:pos="5760"/>
        </w:tabs>
        <w:ind w:left="5760" w:hanging="360"/>
      </w:pPr>
      <w:rPr>
        <w:rFonts w:ascii="Arial" w:hAnsi="Arial" w:hint="default"/>
      </w:rPr>
    </w:lvl>
    <w:lvl w:ilvl="8" w:tplc="B7CA531A" w:tentative="1">
      <w:start w:val="1"/>
      <w:numFmt w:val="bullet"/>
      <w:lvlText w:val="•"/>
      <w:lvlJc w:val="left"/>
      <w:pPr>
        <w:tabs>
          <w:tab w:val="num" w:pos="6480"/>
        </w:tabs>
        <w:ind w:left="6480" w:hanging="360"/>
      </w:pPr>
      <w:rPr>
        <w:rFonts w:ascii="Arial" w:hAnsi="Arial" w:hint="default"/>
      </w:rPr>
    </w:lvl>
  </w:abstractNum>
  <w:abstractNum w:abstractNumId="35">
    <w:nsid w:val="66F50CF5"/>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3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CD15EF"/>
    <w:multiLevelType w:val="hybridMultilevel"/>
    <w:tmpl w:val="2DC8A4C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903485A"/>
    <w:multiLevelType w:val="hybridMultilevel"/>
    <w:tmpl w:val="ED6624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0">
    <w:nsid w:val="79D41F01"/>
    <w:multiLevelType w:val="hybridMultilevel"/>
    <w:tmpl w:val="1B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A2CEC"/>
    <w:multiLevelType w:val="hybridMultilevel"/>
    <w:tmpl w:val="0D90C97E"/>
    <w:lvl w:ilvl="0" w:tplc="B0E26D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4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25"/>
  </w:num>
  <w:num w:numId="4">
    <w:abstractNumId w:val="31"/>
  </w:num>
  <w:num w:numId="5">
    <w:abstractNumId w:val="6"/>
  </w:num>
  <w:num w:numId="6">
    <w:abstractNumId w:val="20"/>
  </w:num>
  <w:num w:numId="7">
    <w:abstractNumId w:val="23"/>
  </w:num>
  <w:num w:numId="8">
    <w:abstractNumId w:val="35"/>
  </w:num>
  <w:num w:numId="9">
    <w:abstractNumId w:val="12"/>
  </w:num>
  <w:num w:numId="10">
    <w:abstractNumId w:val="34"/>
  </w:num>
  <w:num w:numId="11">
    <w:abstractNumId w:val="26"/>
  </w:num>
  <w:num w:numId="12">
    <w:abstractNumId w:val="41"/>
  </w:num>
  <w:num w:numId="13">
    <w:abstractNumId w:val="1"/>
  </w:num>
  <w:num w:numId="14">
    <w:abstractNumId w:val="30"/>
  </w:num>
  <w:num w:numId="15">
    <w:abstractNumId w:val="21"/>
  </w:num>
  <w:num w:numId="16">
    <w:abstractNumId w:val="13"/>
  </w:num>
  <w:num w:numId="17">
    <w:abstractNumId w:val="4"/>
  </w:num>
  <w:num w:numId="18">
    <w:abstractNumId w:val="15"/>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5"/>
  </w:num>
  <w:num w:numId="28">
    <w:abstractNumId w:val="27"/>
  </w:num>
  <w:num w:numId="29">
    <w:abstractNumId w:val="2"/>
  </w:num>
  <w:num w:numId="30">
    <w:abstractNumId w:val="42"/>
  </w:num>
  <w:num w:numId="31">
    <w:abstractNumId w:val="3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18"/>
  </w:num>
  <w:num w:numId="36">
    <w:abstractNumId w:val="9"/>
  </w:num>
  <w:num w:numId="37">
    <w:abstractNumId w:val="24"/>
  </w:num>
  <w:num w:numId="38">
    <w:abstractNumId w:val="10"/>
  </w:num>
  <w:num w:numId="39">
    <w:abstractNumId w:val="39"/>
  </w:num>
  <w:num w:numId="40">
    <w:abstractNumId w:val="37"/>
  </w:num>
  <w:num w:numId="41">
    <w:abstractNumId w:val="40"/>
  </w:num>
  <w:num w:numId="42">
    <w:abstractNumId w:val="19"/>
  </w:num>
  <w:num w:numId="43">
    <w:abstractNumId w:val="22"/>
  </w:num>
  <w:num w:numId="44">
    <w:abstractNumId w:val="29"/>
  </w:num>
  <w:num w:numId="45">
    <w:abstractNumId w:val="1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C0ED1"/>
    <w:rsid w:val="00002D1F"/>
    <w:rsid w:val="000031AF"/>
    <w:rsid w:val="000205AF"/>
    <w:rsid w:val="00077518"/>
    <w:rsid w:val="000872E9"/>
    <w:rsid w:val="000A34EC"/>
    <w:rsid w:val="000D11EF"/>
    <w:rsid w:val="00102733"/>
    <w:rsid w:val="00104BD0"/>
    <w:rsid w:val="001129CF"/>
    <w:rsid w:val="001445C4"/>
    <w:rsid w:val="00160F07"/>
    <w:rsid w:val="001956BE"/>
    <w:rsid w:val="001A6BD9"/>
    <w:rsid w:val="001B6072"/>
    <w:rsid w:val="002165E7"/>
    <w:rsid w:val="0023574B"/>
    <w:rsid w:val="0025267F"/>
    <w:rsid w:val="00266415"/>
    <w:rsid w:val="0028502D"/>
    <w:rsid w:val="00294606"/>
    <w:rsid w:val="002A29B6"/>
    <w:rsid w:val="002A4ED9"/>
    <w:rsid w:val="002B248C"/>
    <w:rsid w:val="002E5E3D"/>
    <w:rsid w:val="002F69C4"/>
    <w:rsid w:val="003060DD"/>
    <w:rsid w:val="00321630"/>
    <w:rsid w:val="0033563B"/>
    <w:rsid w:val="003530E6"/>
    <w:rsid w:val="00355305"/>
    <w:rsid w:val="00364284"/>
    <w:rsid w:val="003930C8"/>
    <w:rsid w:val="003A0852"/>
    <w:rsid w:val="003A6C9B"/>
    <w:rsid w:val="00427479"/>
    <w:rsid w:val="0044178F"/>
    <w:rsid w:val="004540C4"/>
    <w:rsid w:val="004812C2"/>
    <w:rsid w:val="00481A34"/>
    <w:rsid w:val="004830D8"/>
    <w:rsid w:val="00490B6B"/>
    <w:rsid w:val="004A40B8"/>
    <w:rsid w:val="004C0ED1"/>
    <w:rsid w:val="004D3A7C"/>
    <w:rsid w:val="004E068A"/>
    <w:rsid w:val="005062B2"/>
    <w:rsid w:val="0052736B"/>
    <w:rsid w:val="005311B0"/>
    <w:rsid w:val="005352F3"/>
    <w:rsid w:val="00575887"/>
    <w:rsid w:val="00582F6D"/>
    <w:rsid w:val="00586EF7"/>
    <w:rsid w:val="005A4A59"/>
    <w:rsid w:val="005C3A95"/>
    <w:rsid w:val="005C45B7"/>
    <w:rsid w:val="005E233F"/>
    <w:rsid w:val="00607B0F"/>
    <w:rsid w:val="00611655"/>
    <w:rsid w:val="00627AEB"/>
    <w:rsid w:val="006570CE"/>
    <w:rsid w:val="0067377D"/>
    <w:rsid w:val="006A43E9"/>
    <w:rsid w:val="006B4503"/>
    <w:rsid w:val="006C1C51"/>
    <w:rsid w:val="00716ACD"/>
    <w:rsid w:val="007401BA"/>
    <w:rsid w:val="007B1767"/>
    <w:rsid w:val="007B7956"/>
    <w:rsid w:val="007C0E99"/>
    <w:rsid w:val="008136C6"/>
    <w:rsid w:val="008157FA"/>
    <w:rsid w:val="00836CAA"/>
    <w:rsid w:val="008435B0"/>
    <w:rsid w:val="008909EC"/>
    <w:rsid w:val="00894546"/>
    <w:rsid w:val="00905CA1"/>
    <w:rsid w:val="009437BD"/>
    <w:rsid w:val="009654AF"/>
    <w:rsid w:val="0098403C"/>
    <w:rsid w:val="009B0980"/>
    <w:rsid w:val="009B32DD"/>
    <w:rsid w:val="009F42CE"/>
    <w:rsid w:val="00A43832"/>
    <w:rsid w:val="00A53707"/>
    <w:rsid w:val="00A641A3"/>
    <w:rsid w:val="00A82C54"/>
    <w:rsid w:val="00A83F85"/>
    <w:rsid w:val="00AA7A77"/>
    <w:rsid w:val="00AA7F58"/>
    <w:rsid w:val="00AB061D"/>
    <w:rsid w:val="00B5333F"/>
    <w:rsid w:val="00B73986"/>
    <w:rsid w:val="00BB2008"/>
    <w:rsid w:val="00BB3025"/>
    <w:rsid w:val="00BB7DD6"/>
    <w:rsid w:val="00BC2337"/>
    <w:rsid w:val="00C43F46"/>
    <w:rsid w:val="00C46D49"/>
    <w:rsid w:val="00C8374F"/>
    <w:rsid w:val="00C85B67"/>
    <w:rsid w:val="00CA18C1"/>
    <w:rsid w:val="00CC0F65"/>
    <w:rsid w:val="00CD568F"/>
    <w:rsid w:val="00CE761C"/>
    <w:rsid w:val="00D0491B"/>
    <w:rsid w:val="00D239D4"/>
    <w:rsid w:val="00D8207E"/>
    <w:rsid w:val="00D92C97"/>
    <w:rsid w:val="00D939A6"/>
    <w:rsid w:val="00DA74A1"/>
    <w:rsid w:val="00DD2147"/>
    <w:rsid w:val="00DD3215"/>
    <w:rsid w:val="00E17952"/>
    <w:rsid w:val="00E57A1C"/>
    <w:rsid w:val="00E8394D"/>
    <w:rsid w:val="00E95C38"/>
    <w:rsid w:val="00EA3B66"/>
    <w:rsid w:val="00ED5AF3"/>
    <w:rsid w:val="00ED6108"/>
    <w:rsid w:val="00EE39F4"/>
    <w:rsid w:val="00EF22A3"/>
    <w:rsid w:val="00F14E37"/>
    <w:rsid w:val="00F233D3"/>
    <w:rsid w:val="00F31A68"/>
    <w:rsid w:val="00F34ECC"/>
    <w:rsid w:val="00F41486"/>
    <w:rsid w:val="00F60599"/>
    <w:rsid w:val="00F645C2"/>
    <w:rsid w:val="00F77A5A"/>
    <w:rsid w:val="00FA75C7"/>
    <w:rsid w:val="00FB6A71"/>
    <w:rsid w:val="00FE79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E9"/>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webSettings.xml><?xml version="1.0" encoding="utf-8"?>
<w:webSettings xmlns:r="http://schemas.openxmlformats.org/officeDocument/2006/relationships" xmlns:w="http://schemas.openxmlformats.org/wordprocessingml/2006/main">
  <w:divs>
    <w:div w:id="118955488">
      <w:bodyDiv w:val="1"/>
      <w:marLeft w:val="0"/>
      <w:marRight w:val="0"/>
      <w:marTop w:val="0"/>
      <w:marBottom w:val="0"/>
      <w:divBdr>
        <w:top w:val="none" w:sz="0" w:space="0" w:color="auto"/>
        <w:left w:val="none" w:sz="0" w:space="0" w:color="auto"/>
        <w:bottom w:val="none" w:sz="0" w:space="0" w:color="auto"/>
        <w:right w:val="none" w:sz="0" w:space="0" w:color="auto"/>
      </w:divBdr>
    </w:div>
    <w:div w:id="147940598">
      <w:bodyDiv w:val="1"/>
      <w:marLeft w:val="0"/>
      <w:marRight w:val="0"/>
      <w:marTop w:val="0"/>
      <w:marBottom w:val="0"/>
      <w:divBdr>
        <w:top w:val="none" w:sz="0" w:space="0" w:color="auto"/>
        <w:left w:val="none" w:sz="0" w:space="0" w:color="auto"/>
        <w:bottom w:val="none" w:sz="0" w:space="0" w:color="auto"/>
        <w:right w:val="none" w:sz="0" w:space="0" w:color="auto"/>
      </w:divBdr>
    </w:div>
    <w:div w:id="272523147">
      <w:bodyDiv w:val="1"/>
      <w:marLeft w:val="0"/>
      <w:marRight w:val="0"/>
      <w:marTop w:val="0"/>
      <w:marBottom w:val="0"/>
      <w:divBdr>
        <w:top w:val="none" w:sz="0" w:space="0" w:color="auto"/>
        <w:left w:val="none" w:sz="0" w:space="0" w:color="auto"/>
        <w:bottom w:val="none" w:sz="0" w:space="0" w:color="auto"/>
        <w:right w:val="none" w:sz="0" w:space="0" w:color="auto"/>
      </w:divBdr>
    </w:div>
    <w:div w:id="323431488">
      <w:bodyDiv w:val="1"/>
      <w:marLeft w:val="0"/>
      <w:marRight w:val="0"/>
      <w:marTop w:val="0"/>
      <w:marBottom w:val="0"/>
      <w:divBdr>
        <w:top w:val="none" w:sz="0" w:space="0" w:color="auto"/>
        <w:left w:val="none" w:sz="0" w:space="0" w:color="auto"/>
        <w:bottom w:val="none" w:sz="0" w:space="0" w:color="auto"/>
        <w:right w:val="none" w:sz="0" w:space="0" w:color="auto"/>
      </w:divBdr>
      <w:divsChild>
        <w:div w:id="1867670598">
          <w:marLeft w:val="0"/>
          <w:marRight w:val="0"/>
          <w:marTop w:val="0"/>
          <w:marBottom w:val="0"/>
          <w:divBdr>
            <w:top w:val="none" w:sz="0" w:space="0" w:color="auto"/>
            <w:left w:val="none" w:sz="0" w:space="0" w:color="auto"/>
            <w:bottom w:val="none" w:sz="0" w:space="0" w:color="auto"/>
            <w:right w:val="none" w:sz="0" w:space="0" w:color="auto"/>
          </w:divBdr>
        </w:div>
      </w:divsChild>
    </w:div>
    <w:div w:id="1240015998">
      <w:bodyDiv w:val="1"/>
      <w:marLeft w:val="0"/>
      <w:marRight w:val="0"/>
      <w:marTop w:val="0"/>
      <w:marBottom w:val="0"/>
      <w:divBdr>
        <w:top w:val="none" w:sz="0" w:space="0" w:color="auto"/>
        <w:left w:val="none" w:sz="0" w:space="0" w:color="auto"/>
        <w:bottom w:val="none" w:sz="0" w:space="0" w:color="auto"/>
        <w:right w:val="none" w:sz="0" w:space="0" w:color="auto"/>
      </w:divBdr>
      <w:divsChild>
        <w:div w:id="117338092">
          <w:marLeft w:val="0"/>
          <w:marRight w:val="0"/>
          <w:marTop w:val="0"/>
          <w:marBottom w:val="0"/>
          <w:divBdr>
            <w:top w:val="none" w:sz="0" w:space="0" w:color="auto"/>
            <w:left w:val="none" w:sz="0" w:space="0" w:color="auto"/>
            <w:bottom w:val="none" w:sz="0" w:space="0" w:color="auto"/>
            <w:right w:val="none" w:sz="0" w:space="0" w:color="auto"/>
          </w:divBdr>
        </w:div>
      </w:divsChild>
    </w:div>
    <w:div w:id="1498153057">
      <w:bodyDiv w:val="1"/>
      <w:marLeft w:val="0"/>
      <w:marRight w:val="0"/>
      <w:marTop w:val="0"/>
      <w:marBottom w:val="0"/>
      <w:divBdr>
        <w:top w:val="none" w:sz="0" w:space="0" w:color="auto"/>
        <w:left w:val="none" w:sz="0" w:space="0" w:color="auto"/>
        <w:bottom w:val="none" w:sz="0" w:space="0" w:color="auto"/>
        <w:right w:val="none" w:sz="0" w:space="0" w:color="auto"/>
      </w:divBdr>
    </w:div>
    <w:div w:id="1687252420">
      <w:bodyDiv w:val="1"/>
      <w:marLeft w:val="0"/>
      <w:marRight w:val="0"/>
      <w:marTop w:val="0"/>
      <w:marBottom w:val="0"/>
      <w:divBdr>
        <w:top w:val="none" w:sz="0" w:space="0" w:color="auto"/>
        <w:left w:val="none" w:sz="0" w:space="0" w:color="auto"/>
        <w:bottom w:val="none" w:sz="0" w:space="0" w:color="auto"/>
        <w:right w:val="none" w:sz="0" w:space="0" w:color="auto"/>
      </w:divBdr>
    </w:div>
    <w:div w:id="1744600339">
      <w:bodyDiv w:val="1"/>
      <w:marLeft w:val="0"/>
      <w:marRight w:val="0"/>
      <w:marTop w:val="0"/>
      <w:marBottom w:val="0"/>
      <w:divBdr>
        <w:top w:val="none" w:sz="0" w:space="0" w:color="auto"/>
        <w:left w:val="none" w:sz="0" w:space="0" w:color="auto"/>
        <w:bottom w:val="none" w:sz="0" w:space="0" w:color="auto"/>
        <w:right w:val="none" w:sz="0" w:space="0" w:color="auto"/>
      </w:divBdr>
    </w:div>
    <w:div w:id="1774393719">
      <w:bodyDiv w:val="1"/>
      <w:marLeft w:val="0"/>
      <w:marRight w:val="0"/>
      <w:marTop w:val="0"/>
      <w:marBottom w:val="0"/>
      <w:divBdr>
        <w:top w:val="none" w:sz="0" w:space="0" w:color="auto"/>
        <w:left w:val="none" w:sz="0" w:space="0" w:color="auto"/>
        <w:bottom w:val="none" w:sz="0" w:space="0" w:color="auto"/>
        <w:right w:val="none" w:sz="0" w:space="0" w:color="auto"/>
      </w:divBdr>
    </w:div>
    <w:div w:id="18723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759-shcho-u-derjavnomu-standart-bazovo-seredno-osv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gov.ua/ua/npa/pro-zatverdzhennya-tipovoyi-osvitnoyi-programi-dlya-5-9-klasiv-zagalnoyi-serednoyi-osviti" TargetMode="External"/><Relationship Id="rId4" Type="http://schemas.openxmlformats.org/officeDocument/2006/relationships/settings" Target="settings.xml"/><Relationship Id="rId9" Type="http://schemas.openxmlformats.org/officeDocument/2006/relationships/hyperlink" Target="https://www.kyiv-oblosvita.gov.ua/images/banners/10.06/n912-14.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DFEC-ED5E-4CEF-8C55-0052076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35220</Words>
  <Characters>20076</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2021-09-14T07:53:00Z</cp:lastPrinted>
  <dcterms:created xsi:type="dcterms:W3CDTF">2022-11-18T08:00:00Z</dcterms:created>
  <dcterms:modified xsi:type="dcterms:W3CDTF">2022-11-18T12:40:00Z</dcterms:modified>
</cp:coreProperties>
</file>